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99A2" w14:textId="77777777" w:rsidR="00B1076F" w:rsidRPr="00281B30" w:rsidRDefault="00B1076F" w:rsidP="00AC23D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1B30">
        <w:rPr>
          <w:rFonts w:ascii="Arial" w:hAnsi="Arial" w:cs="Arial"/>
          <w:sz w:val="22"/>
          <w:szCs w:val="22"/>
        </w:rPr>
        <w:t xml:space="preserve">TELOGS </w:t>
      </w:r>
      <w:r w:rsidR="00281B30" w:rsidRPr="00281B30">
        <w:rPr>
          <w:rFonts w:ascii="Arial" w:hAnsi="Arial" w:cs="Arial"/>
          <w:sz w:val="22"/>
          <w:szCs w:val="22"/>
        </w:rPr>
        <w:t>veranstaltet 6. Logistic Maintenance</w:t>
      </w:r>
    </w:p>
    <w:p w14:paraId="67C893BF" w14:textId="77777777" w:rsidR="000B50F1" w:rsidRDefault="008D4634" w:rsidP="00AC23DC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Zu Gast bei HellermannTyton</w:t>
      </w:r>
    </w:p>
    <w:p w14:paraId="14D8F38F" w14:textId="77777777" w:rsidR="000B50F1" w:rsidRPr="000B50F1" w:rsidRDefault="000B50F1" w:rsidP="000B50F1"/>
    <w:p w14:paraId="62048160" w14:textId="482C6FE3" w:rsidR="00017DAF" w:rsidRDefault="00F06D80" w:rsidP="00017DA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06D80">
        <w:rPr>
          <w:rFonts w:ascii="Arial" w:hAnsi="Arial" w:cs="Arial"/>
          <w:b/>
          <w:bCs/>
          <w:sz w:val="22"/>
          <w:szCs w:val="22"/>
        </w:rPr>
        <w:t>Innovative und flexible Materialflusslösungen.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06D80">
        <w:rPr>
          <w:rFonts w:ascii="Arial" w:hAnsi="Arial" w:cs="Arial"/>
          <w:bCs/>
          <w:sz w:val="22"/>
          <w:szCs w:val="22"/>
        </w:rPr>
        <w:t xml:space="preserve">Unter diesem Motto fand am </w:t>
      </w:r>
      <w:r w:rsidR="00795CBD" w:rsidRPr="00F06D80">
        <w:rPr>
          <w:rFonts w:ascii="Arial" w:hAnsi="Arial" w:cs="Arial"/>
          <w:bCs/>
          <w:sz w:val="22"/>
          <w:szCs w:val="22"/>
        </w:rPr>
        <w:t xml:space="preserve">10. November </w:t>
      </w:r>
      <w:r w:rsidR="000B50F1" w:rsidRPr="00F06D80">
        <w:rPr>
          <w:rFonts w:ascii="Arial" w:hAnsi="Arial" w:cs="Arial"/>
          <w:bCs/>
          <w:sz w:val="22"/>
          <w:szCs w:val="22"/>
        </w:rPr>
        <w:t>in Tornesch</w:t>
      </w:r>
      <w:r w:rsidR="00795CBD" w:rsidRPr="00F06D80">
        <w:rPr>
          <w:rFonts w:ascii="Arial" w:hAnsi="Arial" w:cs="Arial"/>
          <w:bCs/>
          <w:sz w:val="22"/>
          <w:szCs w:val="22"/>
        </w:rPr>
        <w:t xml:space="preserve"> </w:t>
      </w:r>
      <w:r w:rsidR="000B50F1" w:rsidRPr="00F06D80">
        <w:rPr>
          <w:rFonts w:ascii="Arial" w:hAnsi="Arial" w:cs="Arial"/>
          <w:bCs/>
          <w:sz w:val="22"/>
          <w:szCs w:val="22"/>
        </w:rPr>
        <w:t>bei</w:t>
      </w:r>
      <w:r w:rsidR="00BC5709">
        <w:rPr>
          <w:rFonts w:ascii="Arial" w:hAnsi="Arial" w:cs="Arial"/>
          <w:bCs/>
          <w:sz w:val="22"/>
          <w:szCs w:val="22"/>
        </w:rPr>
        <w:t xml:space="preserve"> Hamburg </w:t>
      </w:r>
      <w:r w:rsidR="00795CBD" w:rsidRPr="00F06D80">
        <w:rPr>
          <w:rFonts w:ascii="Arial" w:hAnsi="Arial" w:cs="Arial"/>
          <w:bCs/>
          <w:sz w:val="22"/>
          <w:szCs w:val="22"/>
        </w:rPr>
        <w:t xml:space="preserve">die </w:t>
      </w:r>
      <w:r w:rsidR="00AF174D">
        <w:rPr>
          <w:rFonts w:ascii="Arial" w:hAnsi="Arial" w:cs="Arial"/>
          <w:bCs/>
          <w:sz w:val="22"/>
          <w:szCs w:val="22"/>
        </w:rPr>
        <w:t xml:space="preserve">6. </w:t>
      </w:r>
      <w:r w:rsidR="00795CBD" w:rsidRPr="00F06D80">
        <w:rPr>
          <w:rFonts w:ascii="Arial" w:hAnsi="Arial" w:cs="Arial"/>
          <w:bCs/>
          <w:sz w:val="22"/>
          <w:szCs w:val="22"/>
        </w:rPr>
        <w:t xml:space="preserve">Logistic Maintenance statt. Seit 2011 organisiert und veranstaltet </w:t>
      </w:r>
      <w:r w:rsidR="000B50F1" w:rsidRPr="00F06D80">
        <w:rPr>
          <w:rFonts w:ascii="Arial" w:hAnsi="Arial" w:cs="Arial"/>
          <w:bCs/>
          <w:sz w:val="22"/>
          <w:szCs w:val="22"/>
        </w:rPr>
        <w:t xml:space="preserve">Jürgen Dönges, Geschäftsführer der </w:t>
      </w:r>
      <w:r w:rsidR="00795CBD" w:rsidRPr="00F06D80">
        <w:rPr>
          <w:rFonts w:ascii="Arial" w:hAnsi="Arial" w:cs="Arial"/>
          <w:bCs/>
          <w:sz w:val="22"/>
          <w:szCs w:val="22"/>
        </w:rPr>
        <w:t>TELOGS GmbH diese Veranstaltung und schafft so eine Plattform zum Wissensaustausch und Networking von Referenten und Besucher</w:t>
      </w:r>
      <w:r w:rsidR="003D5545">
        <w:rPr>
          <w:rFonts w:ascii="Arial" w:hAnsi="Arial" w:cs="Arial"/>
          <w:bCs/>
          <w:sz w:val="22"/>
          <w:szCs w:val="22"/>
        </w:rPr>
        <w:t>n</w:t>
      </w:r>
      <w:r w:rsidR="00795CBD" w:rsidRPr="00F06D80">
        <w:rPr>
          <w:rFonts w:ascii="Arial" w:hAnsi="Arial" w:cs="Arial"/>
          <w:bCs/>
          <w:sz w:val="22"/>
          <w:szCs w:val="22"/>
        </w:rPr>
        <w:t>.</w:t>
      </w:r>
      <w:r w:rsidR="00AC23DC" w:rsidRPr="00F06D80">
        <w:rPr>
          <w:rFonts w:ascii="Arial" w:hAnsi="Arial" w:cs="Arial"/>
          <w:bCs/>
          <w:sz w:val="22"/>
          <w:szCs w:val="22"/>
        </w:rPr>
        <w:t xml:space="preserve"> Neben Teilnehmern aus Handels- und Produktionsunternehmen besuchten auch Logistikdienstleister und Logistikberater die Veranstaltung i</w:t>
      </w:r>
      <w:r w:rsidR="003D5545">
        <w:rPr>
          <w:rFonts w:ascii="Arial" w:hAnsi="Arial" w:cs="Arial"/>
          <w:bCs/>
          <w:sz w:val="22"/>
          <w:szCs w:val="22"/>
        </w:rPr>
        <w:t>m Hause der HellermannTyton GmbH</w:t>
      </w:r>
      <w:r w:rsidR="00AC23DC" w:rsidRPr="00F06D80">
        <w:rPr>
          <w:rFonts w:ascii="Arial" w:hAnsi="Arial" w:cs="Arial"/>
          <w:bCs/>
          <w:sz w:val="22"/>
          <w:szCs w:val="22"/>
        </w:rPr>
        <w:t xml:space="preserve">. </w:t>
      </w:r>
      <w:r w:rsidR="00017DAF" w:rsidRPr="00017DAF">
        <w:rPr>
          <w:rFonts w:ascii="Arial" w:hAnsi="Arial" w:cs="Arial"/>
          <w:bCs/>
          <w:sz w:val="22"/>
          <w:szCs w:val="22"/>
        </w:rPr>
        <w:t>Für Keynotes konnte</w:t>
      </w:r>
      <w:r w:rsidR="000A29EF">
        <w:rPr>
          <w:rFonts w:ascii="Arial" w:hAnsi="Arial" w:cs="Arial"/>
          <w:bCs/>
          <w:sz w:val="22"/>
          <w:szCs w:val="22"/>
        </w:rPr>
        <w:t>n die Referenten</w:t>
      </w:r>
      <w:r w:rsidR="00017DAF" w:rsidRPr="00017DAF">
        <w:rPr>
          <w:rFonts w:ascii="Arial" w:hAnsi="Arial" w:cs="Arial"/>
          <w:bCs/>
          <w:sz w:val="22"/>
          <w:szCs w:val="22"/>
        </w:rPr>
        <w:t xml:space="preserve"> </w:t>
      </w:r>
      <w:r w:rsidR="00017DAF">
        <w:rPr>
          <w:rFonts w:ascii="Arial" w:hAnsi="Arial" w:cs="Arial"/>
          <w:bCs/>
          <w:sz w:val="22"/>
          <w:szCs w:val="22"/>
        </w:rPr>
        <w:t xml:space="preserve">Jürgen Behrens, Operations Manager der HellermannTyton GmbH </w:t>
      </w:r>
      <w:r w:rsidR="005863FF">
        <w:rPr>
          <w:rFonts w:ascii="Arial" w:hAnsi="Arial" w:cs="Arial"/>
          <w:bCs/>
          <w:sz w:val="22"/>
          <w:szCs w:val="22"/>
        </w:rPr>
        <w:t xml:space="preserve">und </w:t>
      </w:r>
      <w:r w:rsidR="00017DAF">
        <w:rPr>
          <w:rFonts w:ascii="Arial" w:hAnsi="Arial" w:cs="Arial"/>
          <w:bCs/>
          <w:sz w:val="22"/>
          <w:szCs w:val="22"/>
        </w:rPr>
        <w:t xml:space="preserve">Franz Humer, CEO der </w:t>
      </w:r>
      <w:r w:rsidR="00414175" w:rsidRPr="00414175">
        <w:rPr>
          <w:rFonts w:ascii="Arial" w:hAnsi="Arial" w:cs="Arial"/>
          <w:bCs/>
          <w:sz w:val="22"/>
          <w:szCs w:val="22"/>
        </w:rPr>
        <w:t>INTREST Services GmbH</w:t>
      </w:r>
      <w:r w:rsidR="00535DBF">
        <w:rPr>
          <w:rFonts w:ascii="Arial" w:hAnsi="Arial" w:cs="Arial"/>
          <w:bCs/>
          <w:sz w:val="22"/>
          <w:szCs w:val="22"/>
        </w:rPr>
        <w:t xml:space="preserve"> </w:t>
      </w:r>
      <w:r w:rsidR="000A29EF">
        <w:rPr>
          <w:rFonts w:ascii="Arial" w:hAnsi="Arial" w:cs="Arial"/>
          <w:bCs/>
          <w:sz w:val="22"/>
          <w:szCs w:val="22"/>
        </w:rPr>
        <w:t>gewonnen werden</w:t>
      </w:r>
      <w:r w:rsidR="00017DAF" w:rsidRPr="00017DAF">
        <w:rPr>
          <w:rFonts w:ascii="Arial" w:hAnsi="Arial" w:cs="Arial"/>
          <w:bCs/>
          <w:sz w:val="22"/>
          <w:szCs w:val="22"/>
        </w:rPr>
        <w:t xml:space="preserve">. </w:t>
      </w:r>
    </w:p>
    <w:p w14:paraId="61E42434" w14:textId="77777777" w:rsidR="00017DAF" w:rsidRDefault="00017DAF" w:rsidP="00017DA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84DC10D" w14:textId="77777777" w:rsidR="00535DBF" w:rsidRPr="00535DBF" w:rsidRDefault="00535DBF" w:rsidP="00535DBF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5DBF">
        <w:rPr>
          <w:rFonts w:ascii="Arial" w:hAnsi="Arial" w:cs="Arial"/>
          <w:b/>
          <w:bCs/>
          <w:sz w:val="22"/>
          <w:szCs w:val="22"/>
        </w:rPr>
        <w:t>Logistikstandort wächst</w:t>
      </w:r>
    </w:p>
    <w:p w14:paraId="07499091" w14:textId="448547E2" w:rsidR="0074490C" w:rsidRDefault="00535DBF" w:rsidP="001457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HellermannTyton </w:t>
      </w:r>
      <w:r w:rsidRPr="00535DBF">
        <w:rPr>
          <w:rFonts w:ascii="Arial" w:hAnsi="Arial" w:cs="Arial"/>
          <w:bCs/>
          <w:sz w:val="22"/>
          <w:szCs w:val="22"/>
        </w:rPr>
        <w:t>ist weltweit einer der führenden Anbieter von Produkten für das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5DBF">
        <w:rPr>
          <w:rFonts w:ascii="Arial" w:hAnsi="Arial" w:cs="Arial"/>
          <w:bCs/>
          <w:sz w:val="22"/>
          <w:szCs w:val="22"/>
        </w:rPr>
        <w:t>Kabelmanagement</w:t>
      </w:r>
      <w:r w:rsidR="008C3A6C">
        <w:rPr>
          <w:rFonts w:ascii="Arial" w:hAnsi="Arial" w:cs="Arial"/>
          <w:bCs/>
          <w:sz w:val="22"/>
          <w:szCs w:val="22"/>
        </w:rPr>
        <w:t xml:space="preserve"> -</w:t>
      </w:r>
      <w:r w:rsidRPr="00535DBF">
        <w:rPr>
          <w:rFonts w:ascii="Arial" w:hAnsi="Arial" w:cs="Arial"/>
          <w:bCs/>
          <w:sz w:val="22"/>
          <w:szCs w:val="22"/>
        </w:rPr>
        <w:t xml:space="preserve"> das heißt Lösungen zum</w:t>
      </w:r>
      <w:r w:rsidR="00C976B4">
        <w:rPr>
          <w:rFonts w:ascii="Arial" w:hAnsi="Arial" w:cs="Arial"/>
          <w:bCs/>
          <w:sz w:val="22"/>
          <w:szCs w:val="22"/>
        </w:rPr>
        <w:t xml:space="preserve"> Bündeln, Befestigen </w:t>
      </w:r>
      <w:r w:rsidRPr="00535DBF">
        <w:rPr>
          <w:rFonts w:ascii="Arial" w:hAnsi="Arial" w:cs="Arial"/>
          <w:bCs/>
          <w:sz w:val="22"/>
          <w:szCs w:val="22"/>
        </w:rPr>
        <w:t>und Kennzeichnen von Kabeln und Leitungen.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22D3" w:rsidRPr="00AC6833">
        <w:rPr>
          <w:rFonts w:ascii="Arial" w:hAnsi="Arial" w:cs="Arial"/>
          <w:bCs/>
          <w:sz w:val="22"/>
          <w:szCs w:val="22"/>
        </w:rPr>
        <w:t xml:space="preserve">Das Produktportfolio umfasst mehr als </w:t>
      </w:r>
      <w:r w:rsidR="004F22D3">
        <w:rPr>
          <w:rFonts w:ascii="Arial" w:hAnsi="Arial" w:cs="Arial"/>
          <w:bCs/>
          <w:sz w:val="22"/>
          <w:szCs w:val="22"/>
        </w:rPr>
        <w:t>75</w:t>
      </w:r>
      <w:r w:rsidR="004F22D3" w:rsidRPr="00AC6833">
        <w:rPr>
          <w:rFonts w:ascii="Arial" w:hAnsi="Arial" w:cs="Arial"/>
          <w:bCs/>
          <w:sz w:val="22"/>
          <w:szCs w:val="22"/>
        </w:rPr>
        <w:t>.000 Artikel</w:t>
      </w:r>
      <w:r w:rsidR="00C976B4">
        <w:rPr>
          <w:rFonts w:ascii="Arial" w:hAnsi="Arial" w:cs="Arial"/>
          <w:bCs/>
          <w:sz w:val="22"/>
          <w:szCs w:val="22"/>
        </w:rPr>
        <w:t xml:space="preserve"> </w:t>
      </w:r>
      <w:r w:rsidR="005F63A3" w:rsidRPr="003B1B40">
        <w:rPr>
          <w:rFonts w:ascii="Arial" w:hAnsi="Arial" w:cs="Arial"/>
          <w:bCs/>
          <w:sz w:val="22"/>
          <w:szCs w:val="22"/>
        </w:rPr>
        <w:t>und versorgt Kunden aus allen Branchen rund um den Globus mit hochwertigem elektrotechnischem Zubehör.</w:t>
      </w:r>
      <w:r w:rsidR="00D14599">
        <w:rPr>
          <w:rFonts w:ascii="Arial" w:hAnsi="Arial" w:cs="Arial"/>
          <w:bCs/>
          <w:sz w:val="22"/>
          <w:szCs w:val="22"/>
        </w:rPr>
        <w:t xml:space="preserve"> </w:t>
      </w:r>
      <w:r w:rsidR="00141FFC">
        <w:rPr>
          <w:rFonts w:ascii="Arial" w:hAnsi="Arial" w:cs="Arial"/>
          <w:bCs/>
          <w:sz w:val="22"/>
          <w:szCs w:val="22"/>
        </w:rPr>
        <w:t>Am deutschen Produktionsstandort in Tornesch wurde bereits in 2005 das Hochregallager erweitert</w:t>
      </w:r>
      <w:r w:rsidR="00C976B4">
        <w:rPr>
          <w:rFonts w:ascii="Arial" w:hAnsi="Arial" w:cs="Arial"/>
          <w:bCs/>
          <w:sz w:val="22"/>
          <w:szCs w:val="22"/>
        </w:rPr>
        <w:t xml:space="preserve"> und hat </w:t>
      </w:r>
      <w:r w:rsidR="003D5545">
        <w:rPr>
          <w:rFonts w:ascii="Arial" w:hAnsi="Arial" w:cs="Arial"/>
          <w:bCs/>
          <w:sz w:val="22"/>
          <w:szCs w:val="22"/>
        </w:rPr>
        <w:t xml:space="preserve">dadurch </w:t>
      </w:r>
      <w:r w:rsidR="00C976B4">
        <w:rPr>
          <w:rFonts w:ascii="Arial" w:hAnsi="Arial" w:cs="Arial"/>
          <w:bCs/>
          <w:sz w:val="22"/>
          <w:szCs w:val="22"/>
        </w:rPr>
        <w:t xml:space="preserve">Platz für </w:t>
      </w:r>
      <w:r w:rsidR="00C976B4" w:rsidRPr="00386BE9">
        <w:rPr>
          <w:rFonts w:ascii="Arial" w:hAnsi="Arial" w:cs="Arial"/>
          <w:bCs/>
          <w:sz w:val="22"/>
          <w:szCs w:val="22"/>
        </w:rPr>
        <w:t xml:space="preserve">15.800 Paletten </w:t>
      </w:r>
      <w:r w:rsidR="0030451E">
        <w:rPr>
          <w:rFonts w:ascii="Arial" w:hAnsi="Arial" w:cs="Arial"/>
          <w:bCs/>
          <w:sz w:val="22"/>
          <w:szCs w:val="22"/>
        </w:rPr>
        <w:t>sowie</w:t>
      </w:r>
      <w:r w:rsidR="00C976B4" w:rsidRPr="00386BE9">
        <w:rPr>
          <w:rFonts w:ascii="Arial" w:hAnsi="Arial" w:cs="Arial"/>
          <w:bCs/>
          <w:sz w:val="22"/>
          <w:szCs w:val="22"/>
        </w:rPr>
        <w:t xml:space="preserve"> rund 20.000 Behälter.</w:t>
      </w:r>
      <w:r w:rsidR="0030451E">
        <w:rPr>
          <w:rFonts w:ascii="Arial" w:hAnsi="Arial" w:cs="Arial"/>
          <w:bCs/>
          <w:sz w:val="22"/>
          <w:szCs w:val="22"/>
        </w:rPr>
        <w:t xml:space="preserve"> </w:t>
      </w:r>
      <w:r w:rsidR="00141FFC">
        <w:rPr>
          <w:rFonts w:ascii="Arial" w:hAnsi="Arial" w:cs="Arial"/>
          <w:bCs/>
          <w:sz w:val="22"/>
          <w:szCs w:val="22"/>
        </w:rPr>
        <w:t>Dieses Jahr wird der vie</w:t>
      </w:r>
      <w:r w:rsidR="004F22D3">
        <w:rPr>
          <w:rFonts w:ascii="Arial" w:hAnsi="Arial" w:cs="Arial"/>
          <w:bCs/>
          <w:sz w:val="22"/>
          <w:szCs w:val="22"/>
        </w:rPr>
        <w:t xml:space="preserve">rte Bauabschnitt abgeschlossen. </w:t>
      </w:r>
      <w:r w:rsidR="001457D9">
        <w:rPr>
          <w:rFonts w:ascii="Arial" w:hAnsi="Arial" w:cs="Arial"/>
          <w:bCs/>
          <w:sz w:val="22"/>
          <w:szCs w:val="22"/>
        </w:rPr>
        <w:t>„Wir vergrößern die Logistikfläche um 6.600 m². Das ist notwendig, um täglich rund 575 Sendungen mit insgesamt 800 bis 1.200 Paletten sowie ca. 750 KEP-Pakete optimal abzuwickeln“, berichtet Jürgen Behrens.</w:t>
      </w:r>
    </w:p>
    <w:p w14:paraId="48239539" w14:textId="77777777" w:rsidR="001457D9" w:rsidRDefault="001457D9" w:rsidP="001457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3BB5C3" w14:textId="77777777" w:rsidR="00606359" w:rsidRPr="00496CC1" w:rsidRDefault="004A16B2" w:rsidP="00606359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Keynote </w:t>
      </w:r>
      <w:r w:rsidR="0074490C">
        <w:rPr>
          <w:rFonts w:ascii="Arial" w:hAnsi="Arial" w:cs="Arial"/>
          <w:b/>
          <w:bCs/>
          <w:sz w:val="22"/>
          <w:szCs w:val="22"/>
        </w:rPr>
        <w:t>Industrie 4.0</w:t>
      </w:r>
      <w:r w:rsidR="00606359">
        <w:rPr>
          <w:rFonts w:ascii="Arial" w:hAnsi="Arial" w:cs="Arial"/>
          <w:b/>
          <w:bCs/>
          <w:sz w:val="22"/>
          <w:szCs w:val="22"/>
        </w:rPr>
        <w:t xml:space="preserve">: </w:t>
      </w:r>
      <w:r w:rsidR="00606359" w:rsidRPr="00496CC1">
        <w:rPr>
          <w:rFonts w:ascii="Arial" w:hAnsi="Arial" w:cs="Arial"/>
          <w:b/>
          <w:bCs/>
          <w:sz w:val="22"/>
          <w:szCs w:val="22"/>
        </w:rPr>
        <w:t xml:space="preserve">Fahrerlos und schnell ans Ziel </w:t>
      </w:r>
    </w:p>
    <w:p w14:paraId="09B8BE54" w14:textId="03FA8451" w:rsidR="00496CC1" w:rsidRPr="00496CC1" w:rsidRDefault="002B5E32" w:rsidP="001B7AF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Referent Franz Humer </w:t>
      </w:r>
      <w:r w:rsidR="00BC5709">
        <w:rPr>
          <w:rFonts w:ascii="Arial" w:hAnsi="Arial" w:cs="Arial"/>
          <w:bCs/>
          <w:sz w:val="22"/>
          <w:szCs w:val="22"/>
        </w:rPr>
        <w:t>erläutert</w:t>
      </w:r>
      <w:r w:rsidR="002356ED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„kurz und knackig“ </w:t>
      </w:r>
      <w:r w:rsidR="00BC5709">
        <w:rPr>
          <w:rFonts w:ascii="Arial" w:hAnsi="Arial" w:cs="Arial"/>
          <w:bCs/>
          <w:sz w:val="22"/>
          <w:szCs w:val="22"/>
        </w:rPr>
        <w:t>das Veranstaltungst</w:t>
      </w:r>
      <w:r>
        <w:rPr>
          <w:rFonts w:ascii="Arial" w:hAnsi="Arial" w:cs="Arial"/>
          <w:bCs/>
          <w:sz w:val="22"/>
          <w:szCs w:val="22"/>
        </w:rPr>
        <w:t>hema i</w:t>
      </w:r>
      <w:r w:rsidRPr="002B5E32">
        <w:rPr>
          <w:rFonts w:ascii="Arial" w:hAnsi="Arial" w:cs="Arial"/>
          <w:bCs/>
          <w:sz w:val="22"/>
          <w:szCs w:val="22"/>
        </w:rPr>
        <w:t>nnovative und flexible Materialflusslösung</w:t>
      </w:r>
      <w:r>
        <w:rPr>
          <w:rFonts w:ascii="Arial" w:hAnsi="Arial" w:cs="Arial"/>
          <w:bCs/>
          <w:sz w:val="22"/>
          <w:szCs w:val="22"/>
        </w:rPr>
        <w:t xml:space="preserve">en. </w:t>
      </w:r>
      <w:r w:rsidR="005651B6">
        <w:rPr>
          <w:rFonts w:ascii="Arial" w:hAnsi="Arial" w:cs="Arial"/>
          <w:bCs/>
          <w:sz w:val="22"/>
          <w:szCs w:val="22"/>
        </w:rPr>
        <w:t>„</w:t>
      </w:r>
      <w:r w:rsidRPr="002B5E32">
        <w:rPr>
          <w:rFonts w:ascii="Arial" w:hAnsi="Arial" w:cs="Arial"/>
          <w:bCs/>
          <w:sz w:val="22"/>
          <w:szCs w:val="22"/>
        </w:rPr>
        <w:t>INDUSTRIE 4.0 ist in erster Linie ein Supply Chain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B5E32">
        <w:rPr>
          <w:rFonts w:ascii="Arial" w:hAnsi="Arial" w:cs="Arial"/>
          <w:bCs/>
          <w:sz w:val="22"/>
          <w:szCs w:val="22"/>
        </w:rPr>
        <w:t xml:space="preserve">Management </w:t>
      </w:r>
      <w:r w:rsidRPr="002B5E32">
        <w:rPr>
          <w:rFonts w:ascii="Arial" w:hAnsi="Arial" w:cs="Arial"/>
          <w:bCs/>
          <w:sz w:val="22"/>
          <w:szCs w:val="22"/>
        </w:rPr>
        <w:lastRenderedPageBreak/>
        <w:t>Thema. SCM muss die Leader Rolle in der Gestaltung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B5E32">
        <w:rPr>
          <w:rFonts w:ascii="Arial" w:hAnsi="Arial" w:cs="Arial"/>
          <w:bCs/>
          <w:sz w:val="22"/>
          <w:szCs w:val="22"/>
        </w:rPr>
        <w:t>zukünftiger Strategien übernehmen.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B5E32">
        <w:rPr>
          <w:rFonts w:ascii="Arial" w:hAnsi="Arial" w:cs="Arial"/>
          <w:bCs/>
          <w:sz w:val="22"/>
          <w:szCs w:val="22"/>
        </w:rPr>
        <w:t xml:space="preserve">Unternehmen wie TELOGS, </w:t>
      </w:r>
      <w:r>
        <w:rPr>
          <w:rFonts w:ascii="Arial" w:hAnsi="Arial" w:cs="Arial"/>
          <w:bCs/>
          <w:sz w:val="22"/>
          <w:szCs w:val="22"/>
        </w:rPr>
        <w:t>Innolox</w:t>
      </w:r>
      <w:r w:rsidRPr="002B5E3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und</w:t>
      </w:r>
      <w:r w:rsidRPr="002B5E32">
        <w:rPr>
          <w:rFonts w:ascii="Arial" w:hAnsi="Arial" w:cs="Arial"/>
          <w:bCs/>
          <w:sz w:val="22"/>
          <w:szCs w:val="22"/>
        </w:rPr>
        <w:t xml:space="preserve"> INTREST SCM müssen Dienstleistungen, Werkzeuge und Systeme für Ihre Kunden bereitstellen,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B5E32">
        <w:rPr>
          <w:rFonts w:ascii="Arial" w:hAnsi="Arial" w:cs="Arial"/>
          <w:bCs/>
          <w:sz w:val="22"/>
          <w:szCs w:val="22"/>
        </w:rPr>
        <w:t>damit aus</w:t>
      </w:r>
      <w:r w:rsidR="005651B6">
        <w:rPr>
          <w:rFonts w:ascii="Arial" w:hAnsi="Arial" w:cs="Arial"/>
          <w:bCs/>
          <w:sz w:val="22"/>
          <w:szCs w:val="22"/>
        </w:rPr>
        <w:t xml:space="preserve"> Konzepten Realität werden kann“, </w:t>
      </w:r>
      <w:r w:rsidR="002A7C65">
        <w:rPr>
          <w:rFonts w:ascii="Arial" w:hAnsi="Arial" w:cs="Arial"/>
          <w:bCs/>
          <w:sz w:val="22"/>
          <w:szCs w:val="22"/>
        </w:rPr>
        <w:t>betont Franz</w:t>
      </w:r>
      <w:r w:rsidR="005651B6">
        <w:rPr>
          <w:rFonts w:ascii="Arial" w:hAnsi="Arial" w:cs="Arial"/>
          <w:bCs/>
          <w:sz w:val="22"/>
          <w:szCs w:val="22"/>
        </w:rPr>
        <w:t xml:space="preserve"> Humer.</w:t>
      </w:r>
      <w:r w:rsidR="00606359">
        <w:rPr>
          <w:rFonts w:ascii="Arial" w:hAnsi="Arial" w:cs="Arial"/>
          <w:bCs/>
          <w:sz w:val="22"/>
          <w:szCs w:val="22"/>
        </w:rPr>
        <w:t xml:space="preserve"> Wie die</w:t>
      </w:r>
      <w:r w:rsidR="00496CC1">
        <w:rPr>
          <w:rFonts w:ascii="Arial" w:hAnsi="Arial" w:cs="Arial"/>
          <w:bCs/>
          <w:sz w:val="22"/>
          <w:szCs w:val="22"/>
        </w:rPr>
        <w:t xml:space="preserve"> Projektierung von fahrerlosen und intelligenten Transportsystemen </w:t>
      </w:r>
      <w:r w:rsidR="00606359">
        <w:rPr>
          <w:rFonts w:ascii="Arial" w:hAnsi="Arial" w:cs="Arial"/>
          <w:bCs/>
          <w:sz w:val="22"/>
          <w:szCs w:val="22"/>
        </w:rPr>
        <w:t>durchgeführt wird, diskutier</w:t>
      </w:r>
      <w:r w:rsidR="002356ED">
        <w:rPr>
          <w:rFonts w:ascii="Arial" w:hAnsi="Arial" w:cs="Arial"/>
          <w:bCs/>
          <w:sz w:val="22"/>
          <w:szCs w:val="22"/>
        </w:rPr>
        <w:t>t</w:t>
      </w:r>
      <w:r w:rsidR="00606359">
        <w:rPr>
          <w:rFonts w:ascii="Arial" w:hAnsi="Arial" w:cs="Arial"/>
          <w:bCs/>
          <w:sz w:val="22"/>
          <w:szCs w:val="22"/>
        </w:rPr>
        <w:t>en die Teilnehmer im Workshop</w:t>
      </w:r>
      <w:r w:rsidR="00496CC1">
        <w:rPr>
          <w:rFonts w:ascii="Arial" w:hAnsi="Arial" w:cs="Arial"/>
          <w:bCs/>
          <w:sz w:val="22"/>
          <w:szCs w:val="22"/>
        </w:rPr>
        <w:t>. Das Team von INTREST</w:t>
      </w:r>
      <w:r w:rsidR="00414175">
        <w:rPr>
          <w:rFonts w:ascii="Arial" w:hAnsi="Arial" w:cs="Arial"/>
          <w:bCs/>
          <w:sz w:val="22"/>
          <w:szCs w:val="22"/>
        </w:rPr>
        <w:t xml:space="preserve"> SCM</w:t>
      </w:r>
      <w:r w:rsidR="00496CC1">
        <w:rPr>
          <w:rFonts w:ascii="Arial" w:hAnsi="Arial" w:cs="Arial"/>
          <w:bCs/>
          <w:sz w:val="22"/>
          <w:szCs w:val="22"/>
        </w:rPr>
        <w:t xml:space="preserve"> </w:t>
      </w:r>
      <w:r w:rsidR="002356ED">
        <w:rPr>
          <w:rFonts w:ascii="Arial" w:hAnsi="Arial" w:cs="Arial"/>
          <w:bCs/>
          <w:sz w:val="22"/>
          <w:szCs w:val="22"/>
        </w:rPr>
        <w:t>gab</w:t>
      </w:r>
      <w:r w:rsidR="00496CC1">
        <w:rPr>
          <w:rFonts w:ascii="Arial" w:hAnsi="Arial" w:cs="Arial"/>
          <w:bCs/>
          <w:sz w:val="22"/>
          <w:szCs w:val="22"/>
        </w:rPr>
        <w:t xml:space="preserve"> </w:t>
      </w:r>
      <w:r w:rsidR="00496CC1" w:rsidRPr="00496CC1">
        <w:rPr>
          <w:rFonts w:ascii="Arial" w:hAnsi="Arial" w:cs="Arial"/>
          <w:bCs/>
          <w:sz w:val="22"/>
          <w:szCs w:val="22"/>
        </w:rPr>
        <w:t>Tipps</w:t>
      </w:r>
      <w:r w:rsidR="003D5545">
        <w:rPr>
          <w:rFonts w:ascii="Arial" w:hAnsi="Arial" w:cs="Arial"/>
          <w:bCs/>
          <w:sz w:val="22"/>
          <w:szCs w:val="22"/>
        </w:rPr>
        <w:t>,</w:t>
      </w:r>
      <w:r w:rsidR="00496CC1" w:rsidRPr="00496CC1">
        <w:rPr>
          <w:rFonts w:ascii="Arial" w:hAnsi="Arial" w:cs="Arial"/>
          <w:bCs/>
          <w:sz w:val="22"/>
          <w:szCs w:val="22"/>
        </w:rPr>
        <w:t xml:space="preserve"> worauf es bei der Logis</w:t>
      </w:r>
      <w:r w:rsidR="00496CC1" w:rsidRPr="00496CC1">
        <w:rPr>
          <w:rFonts w:ascii="Arial" w:hAnsi="Arial" w:cs="Arial"/>
          <w:bCs/>
          <w:sz w:val="22"/>
          <w:szCs w:val="22"/>
        </w:rPr>
        <w:softHyphen/>
        <w:t xml:space="preserve">tikplanung, der Auswahl und Einführung </w:t>
      </w:r>
      <w:r w:rsidR="003D5545">
        <w:rPr>
          <w:rFonts w:ascii="Arial" w:hAnsi="Arial" w:cs="Arial"/>
          <w:bCs/>
          <w:sz w:val="22"/>
          <w:szCs w:val="22"/>
        </w:rPr>
        <w:t xml:space="preserve">von fahrerlosen Transportsystemen </w:t>
      </w:r>
      <w:r w:rsidR="00496CC1" w:rsidRPr="00496CC1">
        <w:rPr>
          <w:rFonts w:ascii="Arial" w:hAnsi="Arial" w:cs="Arial"/>
          <w:bCs/>
          <w:sz w:val="22"/>
          <w:szCs w:val="22"/>
        </w:rPr>
        <w:t xml:space="preserve">ankommt. </w:t>
      </w:r>
      <w:r w:rsidR="00606359">
        <w:rPr>
          <w:rFonts w:ascii="Arial" w:hAnsi="Arial" w:cs="Arial"/>
          <w:bCs/>
          <w:sz w:val="22"/>
          <w:szCs w:val="22"/>
        </w:rPr>
        <w:t>Anschließend</w:t>
      </w:r>
      <w:r w:rsidR="001B7AF1">
        <w:rPr>
          <w:rFonts w:ascii="Arial" w:hAnsi="Arial" w:cs="Arial"/>
          <w:bCs/>
          <w:sz w:val="22"/>
          <w:szCs w:val="22"/>
        </w:rPr>
        <w:t xml:space="preserve"> </w:t>
      </w:r>
      <w:r w:rsidR="002356ED">
        <w:rPr>
          <w:rFonts w:ascii="Arial" w:hAnsi="Arial" w:cs="Arial"/>
          <w:bCs/>
          <w:sz w:val="22"/>
          <w:szCs w:val="22"/>
        </w:rPr>
        <w:t>wurde</w:t>
      </w:r>
      <w:r w:rsidR="00C91050">
        <w:rPr>
          <w:rFonts w:ascii="Arial" w:hAnsi="Arial" w:cs="Arial"/>
          <w:bCs/>
          <w:sz w:val="22"/>
          <w:szCs w:val="22"/>
        </w:rPr>
        <w:t xml:space="preserve"> durch </w:t>
      </w:r>
      <w:r w:rsidR="00AF174D">
        <w:rPr>
          <w:rFonts w:ascii="Arial" w:hAnsi="Arial" w:cs="Arial"/>
          <w:bCs/>
          <w:sz w:val="22"/>
          <w:szCs w:val="22"/>
        </w:rPr>
        <w:t xml:space="preserve">den Hersteller </w:t>
      </w:r>
      <w:r w:rsidR="00414175">
        <w:rPr>
          <w:rFonts w:ascii="Arial" w:hAnsi="Arial" w:cs="Arial"/>
          <w:bCs/>
          <w:sz w:val="22"/>
          <w:szCs w:val="22"/>
        </w:rPr>
        <w:t>INTREST SCM</w:t>
      </w:r>
      <w:r w:rsidR="00C91050">
        <w:rPr>
          <w:rFonts w:ascii="Arial" w:hAnsi="Arial" w:cs="Arial"/>
          <w:bCs/>
          <w:sz w:val="22"/>
          <w:szCs w:val="22"/>
        </w:rPr>
        <w:t xml:space="preserve"> </w:t>
      </w:r>
      <w:r w:rsidR="00606359">
        <w:rPr>
          <w:rFonts w:ascii="Arial" w:hAnsi="Arial" w:cs="Arial"/>
          <w:bCs/>
          <w:sz w:val="22"/>
          <w:szCs w:val="22"/>
        </w:rPr>
        <w:t>sowie</w:t>
      </w:r>
      <w:r w:rsidR="00C91050">
        <w:rPr>
          <w:rFonts w:ascii="Arial" w:hAnsi="Arial" w:cs="Arial"/>
          <w:bCs/>
          <w:sz w:val="22"/>
          <w:szCs w:val="22"/>
        </w:rPr>
        <w:t xml:space="preserve"> den Vertriebs- und Servicepartner Innolox </w:t>
      </w:r>
      <w:r w:rsidR="001B7AF1">
        <w:rPr>
          <w:rFonts w:ascii="Arial" w:hAnsi="Arial" w:cs="Arial"/>
          <w:bCs/>
          <w:sz w:val="22"/>
          <w:szCs w:val="22"/>
        </w:rPr>
        <w:t xml:space="preserve">das neue IGV (Intelligent Guided Vehicle) AGILOX </w:t>
      </w:r>
      <w:r w:rsidR="00C91050">
        <w:rPr>
          <w:rFonts w:ascii="Arial" w:hAnsi="Arial" w:cs="Arial"/>
          <w:bCs/>
          <w:sz w:val="22"/>
          <w:szCs w:val="22"/>
        </w:rPr>
        <w:t>vorgestellt</w:t>
      </w:r>
      <w:r w:rsidR="001B7AF1">
        <w:rPr>
          <w:rFonts w:ascii="Arial" w:hAnsi="Arial" w:cs="Arial"/>
          <w:bCs/>
          <w:sz w:val="22"/>
          <w:szCs w:val="22"/>
        </w:rPr>
        <w:t xml:space="preserve">. </w:t>
      </w:r>
      <w:r w:rsidR="001B7AF1" w:rsidRPr="001B7AF1">
        <w:rPr>
          <w:rFonts w:ascii="Arial" w:hAnsi="Arial" w:cs="Arial"/>
          <w:bCs/>
          <w:sz w:val="22"/>
          <w:szCs w:val="22"/>
        </w:rPr>
        <w:t xml:space="preserve">Die </w:t>
      </w:r>
      <w:r w:rsidR="00BB3506" w:rsidRPr="00BB3506">
        <w:rPr>
          <w:rFonts w:ascii="Arial" w:hAnsi="Arial" w:cs="Arial"/>
          <w:bCs/>
          <w:sz w:val="22"/>
          <w:szCs w:val="22"/>
        </w:rPr>
        <w:t>technische Innovation des Plug</w:t>
      </w:r>
      <w:r w:rsidR="00BB3506">
        <w:rPr>
          <w:rFonts w:ascii="Arial" w:hAnsi="Arial" w:cs="Arial"/>
          <w:bCs/>
          <w:sz w:val="22"/>
          <w:szCs w:val="22"/>
        </w:rPr>
        <w:t>-</w:t>
      </w:r>
      <w:r w:rsidR="00BB3506" w:rsidRPr="00BB3506">
        <w:rPr>
          <w:rFonts w:ascii="Arial" w:hAnsi="Arial" w:cs="Arial"/>
          <w:bCs/>
          <w:sz w:val="22"/>
          <w:szCs w:val="22"/>
        </w:rPr>
        <w:t>and</w:t>
      </w:r>
      <w:r w:rsidR="00BB3506">
        <w:rPr>
          <w:rFonts w:ascii="Arial" w:hAnsi="Arial" w:cs="Arial"/>
          <w:bCs/>
          <w:sz w:val="22"/>
          <w:szCs w:val="22"/>
        </w:rPr>
        <w:t>-</w:t>
      </w:r>
      <w:r w:rsidR="00BB3506" w:rsidRPr="00BB3506">
        <w:rPr>
          <w:rFonts w:ascii="Arial" w:hAnsi="Arial" w:cs="Arial"/>
          <w:bCs/>
          <w:sz w:val="22"/>
          <w:szCs w:val="22"/>
        </w:rPr>
        <w:t>Play einsetzbaren Systems ist das Antriebskonzept</w:t>
      </w:r>
      <w:r w:rsidR="001B7AF1" w:rsidRPr="001B7AF1">
        <w:rPr>
          <w:rFonts w:ascii="Arial" w:hAnsi="Arial" w:cs="Arial"/>
          <w:bCs/>
          <w:sz w:val="22"/>
          <w:szCs w:val="22"/>
        </w:rPr>
        <w:t xml:space="preserve">, </w:t>
      </w:r>
      <w:r w:rsidR="00C91050">
        <w:rPr>
          <w:rFonts w:ascii="Arial" w:hAnsi="Arial" w:cs="Arial"/>
          <w:bCs/>
          <w:sz w:val="22"/>
          <w:szCs w:val="22"/>
        </w:rPr>
        <w:t>das</w:t>
      </w:r>
      <w:r w:rsidR="001B7AF1" w:rsidRPr="001B7AF1">
        <w:rPr>
          <w:rFonts w:ascii="Arial" w:hAnsi="Arial" w:cs="Arial"/>
          <w:bCs/>
          <w:sz w:val="22"/>
          <w:szCs w:val="22"/>
        </w:rPr>
        <w:t xml:space="preserve"> eine uneing</w:t>
      </w:r>
      <w:r w:rsidR="001B7AF1">
        <w:rPr>
          <w:rFonts w:ascii="Arial" w:hAnsi="Arial" w:cs="Arial"/>
          <w:bCs/>
          <w:sz w:val="22"/>
          <w:szCs w:val="22"/>
        </w:rPr>
        <w:t>eschränkte Bewegung ermöglicht,</w:t>
      </w:r>
      <w:r w:rsidR="001B7AF1" w:rsidRPr="001B7AF1">
        <w:rPr>
          <w:rFonts w:ascii="Arial" w:hAnsi="Arial" w:cs="Arial"/>
          <w:bCs/>
          <w:sz w:val="22"/>
          <w:szCs w:val="22"/>
        </w:rPr>
        <w:t xml:space="preserve"> vergleichbar mit einem Einkaufswagen.</w:t>
      </w:r>
      <w:r w:rsidR="001B7AF1">
        <w:rPr>
          <w:rFonts w:ascii="Arial" w:hAnsi="Arial" w:cs="Arial"/>
          <w:bCs/>
          <w:sz w:val="22"/>
          <w:szCs w:val="22"/>
        </w:rPr>
        <w:t xml:space="preserve"> </w:t>
      </w:r>
      <w:r w:rsidR="00AF174D">
        <w:rPr>
          <w:rFonts w:ascii="Arial" w:hAnsi="Arial" w:cs="Arial"/>
          <w:bCs/>
          <w:sz w:val="22"/>
          <w:szCs w:val="22"/>
        </w:rPr>
        <w:t xml:space="preserve">Das Transportsystem </w:t>
      </w:r>
      <w:r w:rsidR="00C91050">
        <w:rPr>
          <w:rFonts w:ascii="Arial" w:hAnsi="Arial" w:cs="Arial"/>
          <w:bCs/>
          <w:sz w:val="22"/>
          <w:szCs w:val="22"/>
        </w:rPr>
        <w:t>ist kompakt gebaut und hat</w:t>
      </w:r>
      <w:r w:rsidR="001B7AF1" w:rsidRPr="001B7AF1">
        <w:rPr>
          <w:rFonts w:ascii="Arial" w:hAnsi="Arial" w:cs="Arial"/>
          <w:bCs/>
          <w:sz w:val="22"/>
          <w:szCs w:val="22"/>
        </w:rPr>
        <w:t xml:space="preserve"> einen Akku, der einen 24/7 Betrieb ermöglicht.</w:t>
      </w:r>
      <w:r w:rsidR="001B7AF1">
        <w:rPr>
          <w:rFonts w:ascii="Arial" w:hAnsi="Arial" w:cs="Arial"/>
          <w:bCs/>
          <w:sz w:val="22"/>
          <w:szCs w:val="22"/>
        </w:rPr>
        <w:t xml:space="preserve"> </w:t>
      </w:r>
      <w:r w:rsidR="00C91050">
        <w:rPr>
          <w:rFonts w:ascii="Arial" w:hAnsi="Arial" w:cs="Arial"/>
          <w:bCs/>
          <w:sz w:val="22"/>
          <w:szCs w:val="22"/>
        </w:rPr>
        <w:t>Die Fahraufträge werden über</w:t>
      </w:r>
      <w:r w:rsidR="001B7AF1" w:rsidRPr="001B7AF1">
        <w:rPr>
          <w:rFonts w:ascii="Arial" w:hAnsi="Arial" w:cs="Arial"/>
          <w:bCs/>
          <w:sz w:val="22"/>
          <w:szCs w:val="22"/>
        </w:rPr>
        <w:t xml:space="preserve"> </w:t>
      </w:r>
      <w:r w:rsidR="00AF174D">
        <w:rPr>
          <w:rFonts w:ascii="Arial" w:hAnsi="Arial" w:cs="Arial"/>
          <w:bCs/>
          <w:sz w:val="22"/>
          <w:szCs w:val="22"/>
        </w:rPr>
        <w:t xml:space="preserve">die </w:t>
      </w:r>
      <w:r w:rsidR="001B7AF1" w:rsidRPr="001B7AF1">
        <w:rPr>
          <w:rFonts w:ascii="Arial" w:hAnsi="Arial" w:cs="Arial"/>
          <w:bCs/>
          <w:sz w:val="22"/>
          <w:szCs w:val="22"/>
        </w:rPr>
        <w:t>Schwarm-</w:t>
      </w:r>
      <w:r w:rsidR="00C404C1">
        <w:rPr>
          <w:rFonts w:ascii="Arial" w:hAnsi="Arial" w:cs="Arial"/>
          <w:bCs/>
          <w:sz w:val="22"/>
          <w:szCs w:val="22"/>
        </w:rPr>
        <w:t>Intelligenz</w:t>
      </w:r>
      <w:r w:rsidR="00C91050">
        <w:rPr>
          <w:rFonts w:ascii="Arial" w:hAnsi="Arial" w:cs="Arial"/>
          <w:bCs/>
          <w:sz w:val="22"/>
          <w:szCs w:val="22"/>
        </w:rPr>
        <w:t xml:space="preserve"> verteilt und d</w:t>
      </w:r>
      <w:r w:rsidR="00C404C1">
        <w:rPr>
          <w:rFonts w:ascii="Arial" w:hAnsi="Arial" w:cs="Arial"/>
          <w:bCs/>
          <w:sz w:val="22"/>
          <w:szCs w:val="22"/>
        </w:rPr>
        <w:t xml:space="preserve">ie Navigation erfolgt </w:t>
      </w:r>
      <w:r w:rsidR="005039F8">
        <w:rPr>
          <w:rFonts w:ascii="Arial" w:hAnsi="Arial" w:cs="Arial"/>
          <w:bCs/>
          <w:sz w:val="22"/>
          <w:szCs w:val="22"/>
        </w:rPr>
        <w:t>durch</w:t>
      </w:r>
      <w:r w:rsidR="00C404C1">
        <w:rPr>
          <w:rFonts w:ascii="Arial" w:hAnsi="Arial" w:cs="Arial"/>
          <w:bCs/>
          <w:sz w:val="22"/>
          <w:szCs w:val="22"/>
        </w:rPr>
        <w:t xml:space="preserve"> Laserscanner.</w:t>
      </w:r>
    </w:p>
    <w:p w14:paraId="0F6A50BE" w14:textId="77777777" w:rsidR="00EC1B0D" w:rsidRDefault="00EC1B0D" w:rsidP="007449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CA853A6" w14:textId="77777777" w:rsidR="00606359" w:rsidRPr="00606359" w:rsidRDefault="00606359" w:rsidP="00606359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6359">
        <w:rPr>
          <w:rFonts w:ascii="Arial" w:hAnsi="Arial" w:cs="Arial"/>
          <w:b/>
          <w:bCs/>
          <w:sz w:val="22"/>
          <w:szCs w:val="22"/>
        </w:rPr>
        <w:t>RetroFit: Motivation, Chancen und Risiken</w:t>
      </w:r>
    </w:p>
    <w:p w14:paraId="609E0435" w14:textId="07FC6204" w:rsidR="00EC1B0D" w:rsidRPr="00653287" w:rsidRDefault="00606359" w:rsidP="006532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06359">
        <w:rPr>
          <w:rFonts w:ascii="Arial" w:hAnsi="Arial" w:cs="Arial"/>
          <w:bCs/>
          <w:sz w:val="22"/>
          <w:szCs w:val="22"/>
        </w:rPr>
        <w:t xml:space="preserve">Im Rahmen des </w:t>
      </w:r>
      <w:r w:rsidR="00CD1D15">
        <w:rPr>
          <w:rFonts w:ascii="Arial" w:hAnsi="Arial" w:cs="Arial"/>
          <w:bCs/>
          <w:sz w:val="22"/>
          <w:szCs w:val="22"/>
        </w:rPr>
        <w:t xml:space="preserve">zweiten </w:t>
      </w:r>
      <w:r w:rsidRPr="00606359">
        <w:rPr>
          <w:rFonts w:ascii="Arial" w:hAnsi="Arial" w:cs="Arial"/>
          <w:bCs/>
          <w:sz w:val="22"/>
          <w:szCs w:val="22"/>
        </w:rPr>
        <w:t xml:space="preserve">Workshops </w:t>
      </w:r>
      <w:r w:rsidR="00CD1D15">
        <w:rPr>
          <w:rFonts w:ascii="Arial" w:hAnsi="Arial" w:cs="Arial"/>
          <w:bCs/>
          <w:sz w:val="22"/>
          <w:szCs w:val="22"/>
        </w:rPr>
        <w:t>wurden relevante</w:t>
      </w:r>
      <w:r w:rsidRPr="00606359">
        <w:rPr>
          <w:rFonts w:ascii="Arial" w:hAnsi="Arial" w:cs="Arial"/>
          <w:bCs/>
          <w:sz w:val="22"/>
          <w:szCs w:val="22"/>
        </w:rPr>
        <w:t xml:space="preserve"> Aspekte für die</w:t>
      </w:r>
      <w:r>
        <w:rPr>
          <w:rFonts w:ascii="Arial" w:hAnsi="Arial" w:cs="Arial"/>
          <w:bCs/>
          <w:sz w:val="22"/>
          <w:szCs w:val="22"/>
        </w:rPr>
        <w:t xml:space="preserve"> erfolgreiche Planung und Reali</w:t>
      </w:r>
      <w:r w:rsidR="00CD1D15">
        <w:rPr>
          <w:rFonts w:ascii="Arial" w:hAnsi="Arial" w:cs="Arial"/>
          <w:bCs/>
          <w:sz w:val="22"/>
          <w:szCs w:val="22"/>
        </w:rPr>
        <w:t xml:space="preserve">sierung von RetroFit-Projekten erarbeitet. Die Teilnehmer diskutierten </w:t>
      </w:r>
      <w:r w:rsidR="00653287">
        <w:rPr>
          <w:rFonts w:ascii="Arial" w:hAnsi="Arial" w:cs="Arial"/>
          <w:bCs/>
          <w:sz w:val="22"/>
          <w:szCs w:val="22"/>
        </w:rPr>
        <w:t xml:space="preserve">dabei den richtigen Zeitpunkt, technische und kaufmännische Parameter sowie die Relevanz eines ausführlichen Lasten- und Pflichtenhefts für Modernisierungsprojekte. </w:t>
      </w:r>
      <w:r w:rsidR="007A0AA3" w:rsidRPr="00653287">
        <w:rPr>
          <w:rFonts w:ascii="Arial" w:hAnsi="Arial" w:cs="Arial"/>
          <w:bCs/>
          <w:sz w:val="22"/>
          <w:szCs w:val="22"/>
        </w:rPr>
        <w:t xml:space="preserve">Nach dem Mittagessen 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erhielten die </w:t>
      </w:r>
      <w:r w:rsidR="00DD03E8">
        <w:rPr>
          <w:rFonts w:ascii="Arial" w:hAnsi="Arial" w:cs="Arial"/>
          <w:bCs/>
          <w:sz w:val="22"/>
          <w:szCs w:val="22"/>
        </w:rPr>
        <w:t>Gäste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 </w:t>
      </w:r>
      <w:r w:rsidR="007A0AA3" w:rsidRPr="00653287">
        <w:rPr>
          <w:rFonts w:ascii="Arial" w:hAnsi="Arial" w:cs="Arial"/>
          <w:bCs/>
          <w:sz w:val="22"/>
          <w:szCs w:val="22"/>
        </w:rPr>
        <w:t xml:space="preserve">beim Anlagenrundgang 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ein konkretes Bild </w:t>
      </w:r>
      <w:r w:rsidR="007A0AA3" w:rsidRPr="00653287">
        <w:rPr>
          <w:rFonts w:ascii="Arial" w:hAnsi="Arial" w:cs="Arial"/>
          <w:bCs/>
          <w:sz w:val="22"/>
          <w:szCs w:val="22"/>
        </w:rPr>
        <w:t>über die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 Zusammenarbeit </w:t>
      </w:r>
      <w:r w:rsidR="003D5545">
        <w:rPr>
          <w:rFonts w:ascii="Arial" w:hAnsi="Arial" w:cs="Arial"/>
          <w:bCs/>
          <w:sz w:val="22"/>
          <w:szCs w:val="22"/>
        </w:rPr>
        <w:t xml:space="preserve">zwischen </w:t>
      </w:r>
      <w:r w:rsidR="007A0AA3" w:rsidRPr="00653287">
        <w:rPr>
          <w:rFonts w:ascii="Arial" w:hAnsi="Arial" w:cs="Arial"/>
          <w:bCs/>
          <w:sz w:val="22"/>
          <w:szCs w:val="22"/>
        </w:rPr>
        <w:t>TELOGS</w:t>
      </w:r>
      <w:r w:rsidR="003D5545">
        <w:rPr>
          <w:rFonts w:ascii="Arial" w:hAnsi="Arial" w:cs="Arial"/>
          <w:bCs/>
          <w:sz w:val="22"/>
          <w:szCs w:val="22"/>
        </w:rPr>
        <w:t xml:space="preserve"> und HellermannTyton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. </w:t>
      </w:r>
      <w:r w:rsidR="004F2232" w:rsidRPr="00653287">
        <w:rPr>
          <w:rFonts w:ascii="Arial" w:hAnsi="Arial" w:cs="Arial"/>
          <w:bCs/>
          <w:sz w:val="22"/>
          <w:szCs w:val="22"/>
        </w:rPr>
        <w:t xml:space="preserve">Sieben Paletten- und zwei Behälterregalbediengeräte sichern die Produktionsabläufe im Zentrallager Tornesch. </w:t>
      </w:r>
      <w:r w:rsidR="00DD03E8">
        <w:rPr>
          <w:rFonts w:ascii="Arial" w:hAnsi="Arial" w:cs="Arial"/>
          <w:bCs/>
          <w:sz w:val="22"/>
          <w:szCs w:val="22"/>
        </w:rPr>
        <w:t xml:space="preserve">Um Anlagenausfälle zu </w:t>
      </w:r>
      <w:r w:rsidR="00EC145E">
        <w:rPr>
          <w:rFonts w:ascii="Arial" w:hAnsi="Arial" w:cs="Arial"/>
          <w:bCs/>
          <w:sz w:val="22"/>
          <w:szCs w:val="22"/>
        </w:rPr>
        <w:t xml:space="preserve">vermeiden modernisierte TELOGS dieses Jahr </w:t>
      </w:r>
      <w:r w:rsidR="00DD03E8">
        <w:rPr>
          <w:rFonts w:ascii="Arial" w:hAnsi="Arial" w:cs="Arial"/>
          <w:bCs/>
          <w:sz w:val="22"/>
          <w:szCs w:val="22"/>
        </w:rPr>
        <w:t xml:space="preserve">5 Regalbediengeräte. </w:t>
      </w:r>
      <w:r w:rsidR="004F2232" w:rsidRPr="00653287">
        <w:rPr>
          <w:rFonts w:ascii="Arial" w:hAnsi="Arial" w:cs="Arial"/>
          <w:bCs/>
          <w:sz w:val="22"/>
          <w:szCs w:val="22"/>
        </w:rPr>
        <w:t xml:space="preserve">Damit die </w:t>
      </w:r>
      <w:r w:rsidR="00EC145E">
        <w:rPr>
          <w:rFonts w:ascii="Arial" w:hAnsi="Arial" w:cs="Arial"/>
          <w:bCs/>
          <w:sz w:val="22"/>
          <w:szCs w:val="22"/>
        </w:rPr>
        <w:t>Regalbediengeräte</w:t>
      </w:r>
      <w:r w:rsidR="00EC145E" w:rsidRPr="00653287">
        <w:rPr>
          <w:rFonts w:ascii="Arial" w:hAnsi="Arial" w:cs="Arial"/>
          <w:bCs/>
          <w:sz w:val="22"/>
          <w:szCs w:val="22"/>
        </w:rPr>
        <w:t xml:space="preserve"> </w:t>
      </w:r>
      <w:r w:rsidR="00741AA4" w:rsidRPr="00653287">
        <w:rPr>
          <w:rFonts w:ascii="Arial" w:hAnsi="Arial" w:cs="Arial"/>
          <w:bCs/>
          <w:sz w:val="22"/>
          <w:szCs w:val="22"/>
        </w:rPr>
        <w:t>und</w:t>
      </w:r>
      <w:r w:rsidR="004F2232" w:rsidRPr="00653287">
        <w:rPr>
          <w:rFonts w:ascii="Arial" w:hAnsi="Arial" w:cs="Arial"/>
          <w:bCs/>
          <w:sz w:val="22"/>
          <w:szCs w:val="22"/>
        </w:rPr>
        <w:t xml:space="preserve"> die dazugehörige Fördertechnik reibungslos funktionieren, </w:t>
      </w:r>
      <w:r w:rsidR="003D5545">
        <w:rPr>
          <w:rFonts w:ascii="Arial" w:hAnsi="Arial" w:cs="Arial"/>
          <w:bCs/>
          <w:sz w:val="22"/>
          <w:szCs w:val="22"/>
        </w:rPr>
        <w:t>ist</w:t>
      </w:r>
      <w:r w:rsidR="00337798" w:rsidRPr="00653287">
        <w:rPr>
          <w:rFonts w:ascii="Arial" w:hAnsi="Arial" w:cs="Arial"/>
          <w:bCs/>
          <w:sz w:val="22"/>
          <w:szCs w:val="22"/>
        </w:rPr>
        <w:t xml:space="preserve"> </w:t>
      </w:r>
      <w:r w:rsidR="004F2232" w:rsidRPr="00653287">
        <w:rPr>
          <w:rFonts w:ascii="Arial" w:hAnsi="Arial" w:cs="Arial"/>
          <w:bCs/>
          <w:sz w:val="22"/>
          <w:szCs w:val="22"/>
        </w:rPr>
        <w:t xml:space="preserve">TELOGS </w:t>
      </w:r>
      <w:r w:rsidR="002356ED">
        <w:rPr>
          <w:rFonts w:ascii="Arial" w:hAnsi="Arial" w:cs="Arial"/>
          <w:bCs/>
          <w:sz w:val="22"/>
          <w:szCs w:val="22"/>
        </w:rPr>
        <w:t>auß</w:t>
      </w:r>
      <w:r w:rsidR="003D5545">
        <w:rPr>
          <w:rFonts w:ascii="Arial" w:hAnsi="Arial" w:cs="Arial"/>
          <w:bCs/>
          <w:sz w:val="22"/>
          <w:szCs w:val="22"/>
        </w:rPr>
        <w:t xml:space="preserve">erdem </w:t>
      </w:r>
      <w:r w:rsidR="004F2232" w:rsidRPr="00653287">
        <w:rPr>
          <w:rFonts w:ascii="Arial" w:hAnsi="Arial" w:cs="Arial"/>
          <w:bCs/>
          <w:sz w:val="22"/>
          <w:szCs w:val="22"/>
        </w:rPr>
        <w:t>mit der Wartung der Logistikanlage</w:t>
      </w:r>
      <w:r w:rsidR="003D5545">
        <w:rPr>
          <w:rFonts w:ascii="Arial" w:hAnsi="Arial" w:cs="Arial"/>
          <w:bCs/>
          <w:sz w:val="22"/>
          <w:szCs w:val="22"/>
        </w:rPr>
        <w:t xml:space="preserve"> beauftragt</w:t>
      </w:r>
      <w:r w:rsidR="004F2232" w:rsidRPr="00653287">
        <w:rPr>
          <w:rFonts w:ascii="Arial" w:hAnsi="Arial" w:cs="Arial"/>
          <w:bCs/>
          <w:sz w:val="22"/>
          <w:szCs w:val="22"/>
        </w:rPr>
        <w:t xml:space="preserve">. 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„Bei </w:t>
      </w:r>
      <w:r w:rsidR="00EC145E">
        <w:rPr>
          <w:rFonts w:ascii="Arial" w:hAnsi="Arial" w:cs="Arial"/>
          <w:bCs/>
          <w:sz w:val="22"/>
          <w:szCs w:val="22"/>
        </w:rPr>
        <w:t xml:space="preserve">der 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Instandhaltung </w:t>
      </w:r>
      <w:r w:rsidR="00337798" w:rsidRPr="00653287">
        <w:rPr>
          <w:rFonts w:ascii="Arial" w:hAnsi="Arial" w:cs="Arial"/>
          <w:bCs/>
          <w:sz w:val="22"/>
          <w:szCs w:val="22"/>
        </w:rPr>
        <w:t>ist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 uns besonders </w:t>
      </w:r>
      <w:r w:rsidR="00EC1B0D" w:rsidRPr="00653287">
        <w:rPr>
          <w:rFonts w:ascii="Arial" w:hAnsi="Arial" w:cs="Arial"/>
          <w:bCs/>
          <w:sz w:val="22"/>
          <w:szCs w:val="22"/>
        </w:rPr>
        <w:lastRenderedPageBreak/>
        <w:t xml:space="preserve">wichtig, dass ein Dienstleister diese Aufgabe herstellerneutral durchführen kann und für die gesamte Anlage verantwortlich ist“, begründet </w:t>
      </w:r>
      <w:r w:rsidR="004F2232" w:rsidRPr="00653287">
        <w:rPr>
          <w:rFonts w:ascii="Arial" w:hAnsi="Arial" w:cs="Arial"/>
          <w:bCs/>
          <w:sz w:val="22"/>
          <w:szCs w:val="22"/>
        </w:rPr>
        <w:t>Olaf Ammermann</w:t>
      </w:r>
      <w:r w:rsidR="00EC1B0D" w:rsidRPr="00653287">
        <w:rPr>
          <w:rFonts w:ascii="Arial" w:hAnsi="Arial" w:cs="Arial"/>
          <w:bCs/>
          <w:sz w:val="22"/>
          <w:szCs w:val="22"/>
        </w:rPr>
        <w:t xml:space="preserve">, Logistikleiter bei HellermannTyton, die </w:t>
      </w:r>
      <w:r w:rsidR="004F2232" w:rsidRPr="00653287">
        <w:rPr>
          <w:rFonts w:ascii="Arial" w:hAnsi="Arial" w:cs="Arial"/>
          <w:bCs/>
          <w:sz w:val="22"/>
          <w:szCs w:val="22"/>
        </w:rPr>
        <w:t>Zusammenarbeit</w:t>
      </w:r>
      <w:r w:rsidR="00EC1B0D" w:rsidRPr="00653287">
        <w:rPr>
          <w:rFonts w:ascii="Arial" w:hAnsi="Arial" w:cs="Arial"/>
          <w:bCs/>
          <w:sz w:val="22"/>
          <w:szCs w:val="22"/>
        </w:rPr>
        <w:t>. „</w:t>
      </w:r>
      <w:r w:rsidR="003B1B40" w:rsidRPr="003B1B40">
        <w:rPr>
          <w:rFonts w:ascii="Arial" w:hAnsi="Arial" w:cs="Arial"/>
          <w:bCs/>
          <w:sz w:val="22"/>
          <w:szCs w:val="22"/>
        </w:rPr>
        <w:t>Neben dem zuverlässigen technischen Service wissen wir das umfassende Fachwissen der TELOGS-Mitarbeiter zu schätzen</w:t>
      </w:r>
      <w:r w:rsidR="00EC1B0D" w:rsidRPr="00653287">
        <w:rPr>
          <w:rFonts w:ascii="Arial" w:hAnsi="Arial" w:cs="Arial"/>
          <w:bCs/>
          <w:sz w:val="22"/>
          <w:szCs w:val="22"/>
        </w:rPr>
        <w:t>.“</w:t>
      </w:r>
    </w:p>
    <w:p w14:paraId="712C90B1" w14:textId="77777777" w:rsidR="00F44410" w:rsidRPr="00F44410" w:rsidRDefault="00F44410" w:rsidP="00F44410"/>
    <w:p w14:paraId="546F921B" w14:textId="41100A63" w:rsidR="00751611" w:rsidRPr="000D67C5" w:rsidRDefault="00751611" w:rsidP="00D835E2">
      <w:pPr>
        <w:pStyle w:val="berschrift2"/>
        <w:tabs>
          <w:tab w:val="left" w:pos="1985"/>
        </w:tabs>
        <w:rPr>
          <w:szCs w:val="22"/>
        </w:rPr>
      </w:pPr>
      <w:r w:rsidRPr="000D67C5">
        <w:rPr>
          <w:szCs w:val="22"/>
        </w:rPr>
        <w:t>Stand:</w:t>
      </w:r>
      <w:r w:rsidRPr="000D67C5">
        <w:rPr>
          <w:szCs w:val="22"/>
        </w:rPr>
        <w:tab/>
      </w:r>
      <w:r w:rsidR="007C43E1">
        <w:rPr>
          <w:szCs w:val="22"/>
        </w:rPr>
        <w:t>16</w:t>
      </w:r>
      <w:r w:rsidR="00D07358">
        <w:rPr>
          <w:szCs w:val="22"/>
        </w:rPr>
        <w:t>. November 2016</w:t>
      </w:r>
    </w:p>
    <w:p w14:paraId="574509CC" w14:textId="1EF7390E" w:rsidR="00751611" w:rsidRPr="002356ED" w:rsidRDefault="00751611" w:rsidP="00D835E2">
      <w:pPr>
        <w:pStyle w:val="Textkrper"/>
        <w:tabs>
          <w:tab w:val="left" w:pos="1985"/>
        </w:tabs>
        <w:rPr>
          <w:szCs w:val="22"/>
        </w:rPr>
      </w:pPr>
      <w:r w:rsidRPr="002356ED">
        <w:rPr>
          <w:szCs w:val="22"/>
        </w:rPr>
        <w:t>Umfang:</w:t>
      </w:r>
      <w:r w:rsidRPr="002356ED">
        <w:rPr>
          <w:szCs w:val="22"/>
        </w:rPr>
        <w:tab/>
      </w:r>
      <w:r w:rsidR="007C43E1">
        <w:rPr>
          <w:szCs w:val="22"/>
        </w:rPr>
        <w:t>4.032</w:t>
      </w:r>
      <w:r w:rsidR="00EC7026" w:rsidRPr="002356ED">
        <w:rPr>
          <w:szCs w:val="22"/>
        </w:rPr>
        <w:t xml:space="preserve"> </w:t>
      </w:r>
      <w:r w:rsidRPr="002356ED">
        <w:rPr>
          <w:szCs w:val="22"/>
        </w:rPr>
        <w:t>Zeichen inkl. Leerzeichen</w:t>
      </w:r>
    </w:p>
    <w:p w14:paraId="1968F8E2" w14:textId="77777777" w:rsidR="00755740" w:rsidRDefault="00755740" w:rsidP="00D835E2">
      <w:pPr>
        <w:pStyle w:val="Textkrper"/>
        <w:tabs>
          <w:tab w:val="left" w:pos="1985"/>
        </w:tabs>
        <w:rPr>
          <w:szCs w:val="22"/>
        </w:rPr>
      </w:pPr>
    </w:p>
    <w:p w14:paraId="31980405" w14:textId="77777777" w:rsidR="007C43E1" w:rsidRDefault="007C43E1" w:rsidP="007C43E1">
      <w:pPr>
        <w:pStyle w:val="Textkrper"/>
        <w:tabs>
          <w:tab w:val="left" w:pos="1985"/>
        </w:tabs>
        <w:rPr>
          <w:szCs w:val="22"/>
        </w:rPr>
      </w:pPr>
      <w:r>
        <w:rPr>
          <w:szCs w:val="22"/>
        </w:rPr>
        <w:t>Bilder:</w:t>
      </w:r>
      <w:r>
        <w:rPr>
          <w:szCs w:val="22"/>
        </w:rPr>
        <w:tab/>
      </w:r>
      <w:r>
        <w:rPr>
          <w:szCs w:val="22"/>
        </w:rPr>
        <w:tab/>
      </w:r>
    </w:p>
    <w:p w14:paraId="2FDF0437" w14:textId="77777777" w:rsidR="007C43E1" w:rsidRPr="007C43E1" w:rsidRDefault="007C43E1" w:rsidP="007C43E1">
      <w:pPr>
        <w:pStyle w:val="Textkrper"/>
        <w:tabs>
          <w:tab w:val="left" w:pos="1985"/>
        </w:tabs>
        <w:rPr>
          <w:b w:val="0"/>
          <w:szCs w:val="22"/>
        </w:rPr>
      </w:pPr>
      <w:r w:rsidRPr="007C43E1">
        <w:rPr>
          <w:b w:val="0"/>
          <w:szCs w:val="22"/>
        </w:rPr>
        <w:t>Bild 1 und 2:</w:t>
      </w:r>
      <w:r w:rsidRPr="007C43E1">
        <w:rPr>
          <w:b w:val="0"/>
          <w:szCs w:val="22"/>
        </w:rPr>
        <w:tab/>
        <w:t>Interessierte Teilnehmer</w:t>
      </w:r>
    </w:p>
    <w:p w14:paraId="19B18800" w14:textId="77777777" w:rsidR="007C43E1" w:rsidRPr="007C43E1" w:rsidRDefault="007C43E1" w:rsidP="007C43E1">
      <w:pPr>
        <w:pStyle w:val="Textkrper"/>
        <w:tabs>
          <w:tab w:val="left" w:pos="1985"/>
        </w:tabs>
        <w:rPr>
          <w:b w:val="0"/>
          <w:szCs w:val="22"/>
        </w:rPr>
      </w:pPr>
      <w:r w:rsidRPr="007C43E1">
        <w:rPr>
          <w:b w:val="0"/>
          <w:szCs w:val="22"/>
        </w:rPr>
        <w:t xml:space="preserve">Bild 3 und 4: </w:t>
      </w:r>
      <w:r w:rsidRPr="007C43E1">
        <w:rPr>
          <w:b w:val="0"/>
          <w:szCs w:val="22"/>
        </w:rPr>
        <w:tab/>
        <w:t>Teilnehmer im Workshop</w:t>
      </w:r>
    </w:p>
    <w:p w14:paraId="4ABB2F8E" w14:textId="77777777" w:rsidR="007C43E1" w:rsidRPr="007C43E1" w:rsidRDefault="007C43E1" w:rsidP="007C43E1">
      <w:pPr>
        <w:pStyle w:val="Textkrper"/>
        <w:tabs>
          <w:tab w:val="left" w:pos="1985"/>
        </w:tabs>
        <w:rPr>
          <w:b w:val="0"/>
          <w:szCs w:val="22"/>
        </w:rPr>
      </w:pPr>
      <w:r w:rsidRPr="007C43E1">
        <w:rPr>
          <w:b w:val="0"/>
          <w:szCs w:val="22"/>
        </w:rPr>
        <w:t>Bild 5 und 6:</w:t>
      </w:r>
      <w:r w:rsidRPr="007C43E1">
        <w:rPr>
          <w:b w:val="0"/>
          <w:szCs w:val="22"/>
        </w:rPr>
        <w:tab/>
        <w:t>Produktpräsentation AGILOX</w:t>
      </w:r>
    </w:p>
    <w:p w14:paraId="0A1C4656" w14:textId="77777777" w:rsidR="007C43E1" w:rsidRPr="007C43E1" w:rsidRDefault="007C43E1" w:rsidP="007C43E1">
      <w:pPr>
        <w:pStyle w:val="Textkrper"/>
        <w:tabs>
          <w:tab w:val="left" w:pos="1985"/>
        </w:tabs>
        <w:rPr>
          <w:b w:val="0"/>
          <w:szCs w:val="22"/>
        </w:rPr>
      </w:pPr>
      <w:r w:rsidRPr="007C43E1">
        <w:rPr>
          <w:b w:val="0"/>
          <w:szCs w:val="22"/>
        </w:rPr>
        <w:t>Bild 7:</w:t>
      </w:r>
      <w:r w:rsidRPr="007C43E1">
        <w:rPr>
          <w:b w:val="0"/>
          <w:szCs w:val="22"/>
        </w:rPr>
        <w:tab/>
        <w:t>Hochregallager HellermannTyton</w:t>
      </w:r>
    </w:p>
    <w:p w14:paraId="20BAA00E" w14:textId="685067A2" w:rsidR="00751611" w:rsidRDefault="00751611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9AF09C" w14:textId="77777777" w:rsidR="00751611" w:rsidRPr="004B007E" w:rsidRDefault="00751611" w:rsidP="00751611">
      <w:pPr>
        <w:pStyle w:val="Textkrper"/>
        <w:rPr>
          <w:szCs w:val="22"/>
          <w:u w:val="single"/>
        </w:rPr>
      </w:pPr>
      <w:r w:rsidRPr="004B007E">
        <w:rPr>
          <w:szCs w:val="22"/>
          <w:u w:val="single"/>
        </w:rPr>
        <w:t>Bildunterschriften:</w:t>
      </w:r>
    </w:p>
    <w:p w14:paraId="6976787B" w14:textId="0416D504" w:rsidR="00F44410" w:rsidRDefault="003D4555" w:rsidP="003D4555">
      <w:pPr>
        <w:pStyle w:val="Textkrper"/>
        <w:rPr>
          <w:szCs w:val="22"/>
        </w:rPr>
      </w:pPr>
      <w:r>
        <w:rPr>
          <w:szCs w:val="22"/>
        </w:rPr>
        <w:t xml:space="preserve">Bild </w:t>
      </w:r>
      <w:r w:rsidR="007C43E1">
        <w:rPr>
          <w:szCs w:val="22"/>
        </w:rPr>
        <w:t>1</w:t>
      </w:r>
      <w:r w:rsidR="00755740">
        <w:rPr>
          <w:szCs w:val="22"/>
        </w:rPr>
        <w:t xml:space="preserve"> und </w:t>
      </w:r>
      <w:r w:rsidR="007C43E1">
        <w:rPr>
          <w:szCs w:val="22"/>
        </w:rPr>
        <w:t>2</w:t>
      </w:r>
      <w:r>
        <w:rPr>
          <w:szCs w:val="22"/>
        </w:rPr>
        <w:t xml:space="preserve">: </w:t>
      </w:r>
    </w:p>
    <w:p w14:paraId="05EDAE10" w14:textId="03E453FB" w:rsidR="003D4555" w:rsidRDefault="004B007E" w:rsidP="003D4555">
      <w:pPr>
        <w:pStyle w:val="Textkrper"/>
        <w:rPr>
          <w:b w:val="0"/>
          <w:szCs w:val="22"/>
        </w:rPr>
      </w:pPr>
      <w:r>
        <w:rPr>
          <w:b w:val="0"/>
          <w:szCs w:val="22"/>
        </w:rPr>
        <w:t>Die Teilnehmer der Logistic Maintenance lausch</w:t>
      </w:r>
      <w:r w:rsidR="00F44410">
        <w:rPr>
          <w:b w:val="0"/>
          <w:szCs w:val="22"/>
        </w:rPr>
        <w:t>t</w:t>
      </w:r>
      <w:r>
        <w:rPr>
          <w:b w:val="0"/>
          <w:szCs w:val="22"/>
        </w:rPr>
        <w:t xml:space="preserve">en gespannt dem Referenten </w:t>
      </w:r>
      <w:r w:rsidRPr="004B007E">
        <w:rPr>
          <w:b w:val="0"/>
          <w:szCs w:val="22"/>
        </w:rPr>
        <w:t>Franz Humer</w:t>
      </w:r>
      <w:r>
        <w:rPr>
          <w:b w:val="0"/>
          <w:szCs w:val="22"/>
        </w:rPr>
        <w:t xml:space="preserve"> während des Fachvortrags zum Thema Industrie 4.0, intelligente und flexible Materialflusslösungen.</w:t>
      </w:r>
    </w:p>
    <w:p w14:paraId="50D5B41E" w14:textId="77777777" w:rsidR="00755740" w:rsidRDefault="00755740" w:rsidP="003D4555">
      <w:pPr>
        <w:pStyle w:val="Textkrper"/>
        <w:rPr>
          <w:b w:val="0"/>
          <w:szCs w:val="22"/>
        </w:rPr>
      </w:pPr>
    </w:p>
    <w:p w14:paraId="0D8CA12A" w14:textId="1C12A77D" w:rsidR="00F44410" w:rsidRDefault="00755740" w:rsidP="00755740">
      <w:pPr>
        <w:pStyle w:val="Textkrper"/>
        <w:rPr>
          <w:szCs w:val="22"/>
        </w:rPr>
      </w:pPr>
      <w:r>
        <w:rPr>
          <w:szCs w:val="22"/>
        </w:rPr>
        <w:t xml:space="preserve">Bild </w:t>
      </w:r>
      <w:r w:rsidR="007C43E1">
        <w:rPr>
          <w:szCs w:val="22"/>
        </w:rPr>
        <w:t>3</w:t>
      </w:r>
      <w:r>
        <w:rPr>
          <w:szCs w:val="22"/>
        </w:rPr>
        <w:t xml:space="preserve"> und </w:t>
      </w:r>
      <w:r w:rsidR="007C43E1">
        <w:rPr>
          <w:szCs w:val="22"/>
        </w:rPr>
        <w:t>4</w:t>
      </w:r>
      <w:r>
        <w:rPr>
          <w:szCs w:val="22"/>
        </w:rPr>
        <w:t xml:space="preserve">: </w:t>
      </w:r>
    </w:p>
    <w:p w14:paraId="15A400E7" w14:textId="18B25C53" w:rsidR="00755740" w:rsidRDefault="00F44410" w:rsidP="00755740">
      <w:pPr>
        <w:pStyle w:val="Textkrper"/>
        <w:rPr>
          <w:b w:val="0"/>
          <w:szCs w:val="22"/>
        </w:rPr>
      </w:pPr>
      <w:r>
        <w:rPr>
          <w:b w:val="0"/>
          <w:szCs w:val="22"/>
        </w:rPr>
        <w:t>Im Workshop wurde diskutiert</w:t>
      </w:r>
      <w:r w:rsidRPr="00F44410">
        <w:rPr>
          <w:b w:val="0"/>
          <w:szCs w:val="22"/>
        </w:rPr>
        <w:t>, worauf es bei der Logistikplanung, der Auswahl und Einführung von fahrerlosen Transportsystemen ankommt.</w:t>
      </w:r>
    </w:p>
    <w:p w14:paraId="761BBABF" w14:textId="77777777" w:rsidR="00F44410" w:rsidRDefault="00F44410" w:rsidP="00755740">
      <w:pPr>
        <w:pStyle w:val="Textkrper"/>
        <w:rPr>
          <w:szCs w:val="22"/>
        </w:rPr>
      </w:pPr>
    </w:p>
    <w:p w14:paraId="798FFB49" w14:textId="4271AE32" w:rsidR="00F44410" w:rsidRDefault="00755740" w:rsidP="00755740">
      <w:pPr>
        <w:pStyle w:val="Textkrper"/>
        <w:rPr>
          <w:szCs w:val="22"/>
        </w:rPr>
      </w:pPr>
      <w:r>
        <w:rPr>
          <w:szCs w:val="22"/>
        </w:rPr>
        <w:t xml:space="preserve">Bild </w:t>
      </w:r>
      <w:r w:rsidR="007C43E1">
        <w:rPr>
          <w:szCs w:val="22"/>
        </w:rPr>
        <w:t>5</w:t>
      </w:r>
      <w:r>
        <w:rPr>
          <w:szCs w:val="22"/>
        </w:rPr>
        <w:t xml:space="preserve"> und </w:t>
      </w:r>
      <w:r w:rsidR="007C43E1">
        <w:rPr>
          <w:szCs w:val="22"/>
        </w:rPr>
        <w:t>6</w:t>
      </w:r>
      <w:r>
        <w:rPr>
          <w:szCs w:val="22"/>
        </w:rPr>
        <w:t xml:space="preserve">: </w:t>
      </w:r>
    </w:p>
    <w:p w14:paraId="60273DDA" w14:textId="58135AD1" w:rsidR="00755740" w:rsidRPr="003D4555" w:rsidRDefault="00F44410" w:rsidP="00755740">
      <w:pPr>
        <w:pStyle w:val="Textkrper"/>
        <w:rPr>
          <w:b w:val="0"/>
          <w:szCs w:val="22"/>
        </w:rPr>
      </w:pPr>
      <w:r>
        <w:rPr>
          <w:b w:val="0"/>
          <w:szCs w:val="22"/>
        </w:rPr>
        <w:t xml:space="preserve">Der </w:t>
      </w:r>
      <w:r w:rsidRPr="00F44410">
        <w:rPr>
          <w:b w:val="0"/>
          <w:szCs w:val="22"/>
        </w:rPr>
        <w:t xml:space="preserve">Hersteller INTREST SCM </w:t>
      </w:r>
      <w:r>
        <w:rPr>
          <w:b w:val="0"/>
          <w:szCs w:val="22"/>
        </w:rPr>
        <w:t>präsentiert</w:t>
      </w:r>
      <w:r w:rsidRPr="00F44410">
        <w:rPr>
          <w:b w:val="0"/>
          <w:szCs w:val="22"/>
        </w:rPr>
        <w:t xml:space="preserve"> das neue IGV (Int</w:t>
      </w:r>
      <w:r>
        <w:rPr>
          <w:b w:val="0"/>
          <w:szCs w:val="22"/>
        </w:rPr>
        <w:t>elligent Guided Vehicle) AGILOX, das ab 2017 auf dem deutschen Markt erhältlich ist.</w:t>
      </w:r>
    </w:p>
    <w:p w14:paraId="1DA5FADB" w14:textId="77777777" w:rsidR="009C166B" w:rsidRDefault="009C166B" w:rsidP="003D4555">
      <w:pPr>
        <w:pStyle w:val="Textkrper"/>
        <w:rPr>
          <w:szCs w:val="22"/>
        </w:rPr>
      </w:pPr>
    </w:p>
    <w:p w14:paraId="296E3785" w14:textId="77777777" w:rsidR="007C43E1" w:rsidRPr="007C43E1" w:rsidRDefault="00755740" w:rsidP="003D4555">
      <w:pPr>
        <w:pStyle w:val="Textkrper"/>
        <w:rPr>
          <w:szCs w:val="22"/>
        </w:rPr>
      </w:pPr>
      <w:r w:rsidRPr="007C43E1">
        <w:rPr>
          <w:szCs w:val="22"/>
        </w:rPr>
        <w:t xml:space="preserve">Bild </w:t>
      </w:r>
      <w:r w:rsidR="007C43E1" w:rsidRPr="007C43E1">
        <w:rPr>
          <w:szCs w:val="22"/>
        </w:rPr>
        <w:t>7</w:t>
      </w:r>
      <w:r w:rsidR="003D4555" w:rsidRPr="007C43E1">
        <w:rPr>
          <w:szCs w:val="22"/>
        </w:rPr>
        <w:t xml:space="preserve">: </w:t>
      </w:r>
    </w:p>
    <w:p w14:paraId="1CF0DD17" w14:textId="03A69283" w:rsidR="007C43E1" w:rsidRDefault="007C43E1" w:rsidP="007C43E1">
      <w:pPr>
        <w:pStyle w:val="Textkrper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Das Produktportfolio von HellermannTyton umfasst mehr als </w:t>
      </w:r>
      <w:r>
        <w:rPr>
          <w:b w:val="0"/>
          <w:szCs w:val="22"/>
        </w:rPr>
        <w:t>75</w:t>
      </w:r>
      <w:r>
        <w:rPr>
          <w:b w:val="0"/>
          <w:szCs w:val="22"/>
        </w:rPr>
        <w:t>.000 Artikel. Sieben Paletten- und zwei Behälterregalbediengeräte sichern die Produktionsabläufe im Zentrallager Tornesch.</w:t>
      </w:r>
    </w:p>
    <w:p w14:paraId="22A5CDF2" w14:textId="51051ED0" w:rsidR="00F44410" w:rsidRDefault="00F44410" w:rsidP="003D4555">
      <w:pPr>
        <w:pStyle w:val="Textkrper"/>
        <w:rPr>
          <w:b w:val="0"/>
          <w:color w:val="FF0000"/>
          <w:szCs w:val="22"/>
        </w:rPr>
      </w:pPr>
    </w:p>
    <w:p w14:paraId="2BDE4118" w14:textId="77777777" w:rsidR="00751611" w:rsidRPr="00F44410" w:rsidRDefault="00751611" w:rsidP="00751611">
      <w:pPr>
        <w:pStyle w:val="Textkrper"/>
        <w:rPr>
          <w:b w:val="0"/>
          <w:szCs w:val="22"/>
        </w:rPr>
      </w:pPr>
      <w:bookmarkStart w:id="0" w:name="_GoBack"/>
      <w:bookmarkEnd w:id="0"/>
    </w:p>
    <w:p w14:paraId="08740D17" w14:textId="77777777" w:rsidR="00751611" w:rsidRPr="000D67C5" w:rsidRDefault="00751611">
      <w:pPr>
        <w:spacing w:after="200" w:line="276" w:lineRule="auto"/>
        <w:rPr>
          <w:rFonts w:ascii="Arial" w:hAnsi="Arial" w:cs="Arial"/>
          <w:b/>
          <w:bCs/>
          <w:color w:val="FF0000"/>
          <w:sz w:val="18"/>
        </w:rPr>
      </w:pPr>
      <w:r w:rsidRPr="000D67C5">
        <w:rPr>
          <w:rFonts w:ascii="Arial" w:hAnsi="Arial" w:cs="Arial"/>
          <w:color w:val="FF0000"/>
          <w:sz w:val="18"/>
        </w:rPr>
        <w:br w:type="page"/>
      </w:r>
    </w:p>
    <w:p w14:paraId="6726D6E3" w14:textId="77777777" w:rsidR="00C11068" w:rsidRPr="000D67C5" w:rsidRDefault="00C11068" w:rsidP="00751611">
      <w:pPr>
        <w:pStyle w:val="Textkrper"/>
        <w:rPr>
          <w:bCs w:val="0"/>
          <w:szCs w:val="22"/>
          <w:u w:val="single"/>
        </w:rPr>
      </w:pPr>
      <w:r w:rsidRPr="000D67C5">
        <w:rPr>
          <w:szCs w:val="22"/>
        </w:rPr>
        <w:lastRenderedPageBreak/>
        <w:t xml:space="preserve">TELOGS – das Unternehmen </w:t>
      </w:r>
    </w:p>
    <w:p w14:paraId="580EB0C2" w14:textId="77777777" w:rsidR="00C11068" w:rsidRPr="000D67C5" w:rsidRDefault="00C11068" w:rsidP="00C11068">
      <w:pPr>
        <w:pStyle w:val="Textkrper2"/>
        <w:tabs>
          <w:tab w:val="left" w:pos="708"/>
        </w:tabs>
        <w:rPr>
          <w:sz w:val="22"/>
          <w:szCs w:val="22"/>
        </w:rPr>
      </w:pPr>
      <w:r w:rsidRPr="000D67C5">
        <w:rPr>
          <w:sz w:val="22"/>
          <w:szCs w:val="22"/>
        </w:rPr>
        <w:t xml:space="preserve">Die TELOGS GmbH bietet herstellerunabhängigen Technischen Service für </w:t>
      </w:r>
      <w:r w:rsidR="000D67C5">
        <w:rPr>
          <w:sz w:val="22"/>
          <w:szCs w:val="22"/>
        </w:rPr>
        <w:t xml:space="preserve">automatische </w:t>
      </w:r>
      <w:r w:rsidR="003F1065">
        <w:rPr>
          <w:sz w:val="22"/>
          <w:szCs w:val="22"/>
        </w:rPr>
        <w:t>Lager- und Fördertechnik</w:t>
      </w:r>
      <w:r w:rsidRPr="000D67C5">
        <w:rPr>
          <w:sz w:val="22"/>
          <w:szCs w:val="22"/>
        </w:rPr>
        <w:t xml:space="preserve">. Das Leistungsspektrum des inhabergeführten Unternehmens umfasst </w:t>
      </w:r>
      <w:r w:rsidR="000D67C5">
        <w:rPr>
          <w:sz w:val="22"/>
          <w:szCs w:val="22"/>
        </w:rPr>
        <w:t xml:space="preserve">die </w:t>
      </w:r>
      <w:r w:rsidRPr="000D67C5">
        <w:rPr>
          <w:sz w:val="22"/>
          <w:szCs w:val="22"/>
        </w:rPr>
        <w:t xml:space="preserve">Wartung und Reparatur, Bereitschafts- und Ersatzteilservice sowie </w:t>
      </w:r>
      <w:r w:rsidR="000D67C5">
        <w:rPr>
          <w:sz w:val="22"/>
          <w:szCs w:val="22"/>
        </w:rPr>
        <w:t xml:space="preserve">die </w:t>
      </w:r>
      <w:r w:rsidRPr="000D67C5">
        <w:rPr>
          <w:sz w:val="22"/>
          <w:szCs w:val="22"/>
        </w:rPr>
        <w:t xml:space="preserve">Übernahme und Koordination </w:t>
      </w:r>
      <w:r w:rsidR="005D3EBA" w:rsidRPr="000D67C5">
        <w:rPr>
          <w:sz w:val="22"/>
          <w:szCs w:val="22"/>
        </w:rPr>
        <w:fldChar w:fldCharType="begin"/>
      </w:r>
      <w:r w:rsidR="005D3EBA" w:rsidRPr="000D67C5">
        <w:rPr>
          <w:sz w:val="22"/>
          <w:szCs w:val="22"/>
        </w:rPr>
        <w:fldChar w:fldCharType="end"/>
      </w:r>
      <w:r w:rsidRPr="000D67C5">
        <w:rPr>
          <w:sz w:val="22"/>
          <w:szCs w:val="22"/>
        </w:rPr>
        <w:t xml:space="preserve">der ganzheitlichen technischen Instandhaltung der Logistikanlage. Lagermodernisierungen sind eine weitere Kernkompetenz des rund 80 Mitarbeiter starken Dienstleisters. </w:t>
      </w:r>
    </w:p>
    <w:p w14:paraId="469FEAB4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FBC843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b/>
          <w:sz w:val="22"/>
          <w:szCs w:val="22"/>
        </w:rPr>
        <w:t>Unternehmenskontakt</w:t>
      </w:r>
    </w:p>
    <w:p w14:paraId="793EC07A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sz w:val="22"/>
          <w:szCs w:val="22"/>
        </w:rPr>
        <w:t>Jürgen Dönges • TELOGS GmbH</w:t>
      </w:r>
    </w:p>
    <w:p w14:paraId="776AF82F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sz w:val="22"/>
          <w:szCs w:val="22"/>
        </w:rPr>
        <w:t>Im Ostpark 25 • 35435 Wettenberg</w:t>
      </w:r>
    </w:p>
    <w:p w14:paraId="5DC02A9E" w14:textId="77777777" w:rsidR="00C11068" w:rsidRPr="00070C0C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 w:cs="Arial"/>
          <w:sz w:val="22"/>
          <w:szCs w:val="22"/>
        </w:rPr>
      </w:pPr>
      <w:r w:rsidRPr="00070C0C">
        <w:rPr>
          <w:rFonts w:ascii="Arial" w:hAnsi="Arial" w:cs="Arial"/>
          <w:sz w:val="22"/>
          <w:szCs w:val="22"/>
        </w:rPr>
        <w:t>Telefon: 0641</w:t>
      </w:r>
      <w:r w:rsidR="003F1065" w:rsidRPr="00070C0C">
        <w:rPr>
          <w:rFonts w:ascii="Arial" w:hAnsi="Arial" w:cs="Arial"/>
          <w:sz w:val="22"/>
          <w:szCs w:val="22"/>
        </w:rPr>
        <w:t xml:space="preserve"> </w:t>
      </w:r>
      <w:r w:rsidRPr="00070C0C">
        <w:rPr>
          <w:rFonts w:ascii="Arial" w:hAnsi="Arial" w:cs="Arial"/>
          <w:sz w:val="22"/>
          <w:szCs w:val="22"/>
        </w:rPr>
        <w:t>944649</w:t>
      </w:r>
      <w:r w:rsidR="003F1065" w:rsidRPr="00070C0C">
        <w:rPr>
          <w:rFonts w:ascii="Arial" w:hAnsi="Arial" w:cs="Arial"/>
          <w:sz w:val="22"/>
          <w:szCs w:val="22"/>
        </w:rPr>
        <w:t>-</w:t>
      </w:r>
      <w:r w:rsidRPr="00070C0C">
        <w:rPr>
          <w:rFonts w:ascii="Arial" w:hAnsi="Arial" w:cs="Arial"/>
          <w:sz w:val="22"/>
          <w:szCs w:val="22"/>
        </w:rPr>
        <w:t>0 • Fax: 0641</w:t>
      </w:r>
      <w:r w:rsidR="003F1065" w:rsidRPr="00070C0C">
        <w:rPr>
          <w:rFonts w:ascii="Arial" w:hAnsi="Arial" w:cs="Arial"/>
          <w:sz w:val="22"/>
          <w:szCs w:val="22"/>
        </w:rPr>
        <w:t xml:space="preserve"> </w:t>
      </w:r>
      <w:r w:rsidRPr="00070C0C">
        <w:rPr>
          <w:rFonts w:ascii="Arial" w:hAnsi="Arial" w:cs="Arial"/>
          <w:sz w:val="22"/>
          <w:szCs w:val="22"/>
        </w:rPr>
        <w:t>944649</w:t>
      </w:r>
      <w:r w:rsidR="003F1065" w:rsidRPr="00070C0C">
        <w:rPr>
          <w:rFonts w:ascii="Arial" w:hAnsi="Arial" w:cs="Arial"/>
          <w:sz w:val="22"/>
          <w:szCs w:val="22"/>
        </w:rPr>
        <w:t>-</w:t>
      </w:r>
      <w:r w:rsidRPr="00070C0C">
        <w:rPr>
          <w:rFonts w:ascii="Arial" w:hAnsi="Arial" w:cs="Arial"/>
          <w:sz w:val="22"/>
          <w:szCs w:val="22"/>
        </w:rPr>
        <w:t>30</w:t>
      </w:r>
    </w:p>
    <w:p w14:paraId="302FDFDE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sz w:val="22"/>
          <w:szCs w:val="22"/>
        </w:rPr>
        <w:t xml:space="preserve">E-Mail: </w:t>
      </w:r>
      <w:r w:rsidRPr="00070C0C">
        <w:rPr>
          <w:rFonts w:ascii="Arial" w:hAnsi="Arial" w:cs="Arial"/>
          <w:sz w:val="22"/>
          <w:szCs w:val="22"/>
        </w:rPr>
        <w:t xml:space="preserve">j.doenges@telogs.de </w:t>
      </w:r>
      <w:r w:rsidRPr="000D67C5">
        <w:rPr>
          <w:rFonts w:ascii="Arial" w:hAnsi="Arial" w:cs="Arial"/>
          <w:sz w:val="22"/>
          <w:szCs w:val="22"/>
        </w:rPr>
        <w:t>• Internet: www.telogs.de</w:t>
      </w:r>
    </w:p>
    <w:p w14:paraId="37AC13C7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7F81BF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b/>
          <w:sz w:val="22"/>
          <w:szCs w:val="22"/>
        </w:rPr>
        <w:t>Pressekontakt</w:t>
      </w:r>
    </w:p>
    <w:p w14:paraId="39A16F07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sz w:val="22"/>
          <w:szCs w:val="22"/>
        </w:rPr>
        <w:t>Yvonne Schneider • Innolox GmbH</w:t>
      </w:r>
    </w:p>
    <w:p w14:paraId="012D35F0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sz w:val="22"/>
          <w:szCs w:val="22"/>
        </w:rPr>
        <w:t>Im Ostpark 25 • 35435 Wettenberg</w:t>
      </w:r>
    </w:p>
    <w:p w14:paraId="3E7AFC39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sz w:val="22"/>
          <w:szCs w:val="22"/>
        </w:rPr>
        <w:t>Telefon: 0641</w:t>
      </w:r>
      <w:r w:rsidR="003F1065">
        <w:rPr>
          <w:rFonts w:ascii="Arial" w:hAnsi="Arial" w:cs="Arial"/>
          <w:sz w:val="22"/>
          <w:szCs w:val="22"/>
        </w:rPr>
        <w:t xml:space="preserve"> </w:t>
      </w:r>
      <w:r w:rsidRPr="000D67C5">
        <w:rPr>
          <w:rFonts w:ascii="Arial" w:hAnsi="Arial" w:cs="Arial"/>
          <w:sz w:val="22"/>
          <w:szCs w:val="22"/>
        </w:rPr>
        <w:t>35099608</w:t>
      </w:r>
    </w:p>
    <w:p w14:paraId="0F2AEDDA" w14:textId="77777777" w:rsidR="00C11068" w:rsidRPr="000D67C5" w:rsidRDefault="00C11068" w:rsidP="00C1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 w:cs="Arial"/>
          <w:sz w:val="22"/>
          <w:szCs w:val="22"/>
        </w:rPr>
      </w:pPr>
      <w:r w:rsidRPr="000D67C5">
        <w:rPr>
          <w:rFonts w:ascii="Arial" w:hAnsi="Arial" w:cs="Arial"/>
          <w:sz w:val="22"/>
          <w:szCs w:val="22"/>
        </w:rPr>
        <w:t>E-Mail: y.schneider@innolox.de • Internet: www.innolox.de</w:t>
      </w:r>
    </w:p>
    <w:p w14:paraId="7CF38CA6" w14:textId="77777777" w:rsidR="004B6B13" w:rsidRPr="000D67C5" w:rsidRDefault="004B6B13" w:rsidP="00C11068">
      <w:pPr>
        <w:pStyle w:val="Textkrper"/>
      </w:pPr>
    </w:p>
    <w:sectPr w:rsidR="004B6B13" w:rsidRPr="000D67C5" w:rsidSect="0049350A">
      <w:headerReference w:type="default" r:id="rId8"/>
      <w:footerReference w:type="even" r:id="rId9"/>
      <w:footerReference w:type="default" r:id="rId10"/>
      <w:pgSz w:w="11906" w:h="16838" w:code="9"/>
      <w:pgMar w:top="2231" w:right="2835" w:bottom="1559" w:left="226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E2C0" w14:textId="77777777" w:rsidR="00EC742F" w:rsidRDefault="00EC742F" w:rsidP="00CF6F70">
      <w:r>
        <w:separator/>
      </w:r>
    </w:p>
  </w:endnote>
  <w:endnote w:type="continuationSeparator" w:id="0">
    <w:p w14:paraId="65430E1F" w14:textId="77777777" w:rsidR="00EC742F" w:rsidRDefault="00EC742F" w:rsidP="00CF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BEAE" w14:textId="77777777" w:rsidR="004722A6" w:rsidRDefault="005D3EB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02EF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8FF58" w14:textId="77777777" w:rsidR="004722A6" w:rsidRDefault="007C4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D126" w14:textId="47AE07B1" w:rsidR="004722A6" w:rsidRDefault="005D3EBA">
    <w:pPr>
      <w:pStyle w:val="Fuzeile"/>
      <w:jc w:val="center"/>
    </w:pPr>
    <w:r w:rsidRPr="00BE7B1A">
      <w:rPr>
        <w:rStyle w:val="Seitenzahl"/>
        <w:rFonts w:ascii="Arial" w:hAnsi="Arial" w:cs="Arial"/>
        <w:color w:val="808080"/>
        <w:sz w:val="20"/>
        <w:szCs w:val="20"/>
      </w:rPr>
      <w:fldChar w:fldCharType="begin"/>
    </w:r>
    <w:r w:rsidR="00302EFE" w:rsidRPr="00BE7B1A">
      <w:rPr>
        <w:rStyle w:val="Seitenzahl"/>
        <w:rFonts w:ascii="Arial" w:hAnsi="Arial" w:cs="Arial"/>
        <w:color w:val="808080"/>
        <w:sz w:val="20"/>
        <w:szCs w:val="20"/>
      </w:rPr>
      <w:instrText xml:space="preserve"> PAGE   \* MERGEFORMAT </w:instrText>
    </w:r>
    <w:r w:rsidRPr="00BE7B1A">
      <w:rPr>
        <w:rStyle w:val="Seitenzahl"/>
        <w:rFonts w:ascii="Arial" w:hAnsi="Arial" w:cs="Arial"/>
        <w:color w:val="808080"/>
        <w:sz w:val="20"/>
        <w:szCs w:val="20"/>
      </w:rPr>
      <w:fldChar w:fldCharType="separate"/>
    </w:r>
    <w:r w:rsidR="007C43E1">
      <w:rPr>
        <w:rStyle w:val="Seitenzahl"/>
        <w:rFonts w:ascii="Arial" w:hAnsi="Arial" w:cs="Arial"/>
        <w:noProof/>
        <w:color w:val="808080"/>
        <w:sz w:val="20"/>
        <w:szCs w:val="20"/>
      </w:rPr>
      <w:t>4</w:t>
    </w:r>
    <w:r w:rsidRPr="00BE7B1A">
      <w:rPr>
        <w:rStyle w:val="Seitenzahl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60CD" w14:textId="77777777" w:rsidR="00EC742F" w:rsidRDefault="00EC742F" w:rsidP="00CF6F70">
      <w:r>
        <w:separator/>
      </w:r>
    </w:p>
  </w:footnote>
  <w:footnote w:type="continuationSeparator" w:id="0">
    <w:p w14:paraId="1B5E8EE9" w14:textId="77777777" w:rsidR="00EC742F" w:rsidRDefault="00EC742F" w:rsidP="00CF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7E51" w14:textId="77777777" w:rsidR="00C11068" w:rsidRPr="00C11068" w:rsidRDefault="00C11068" w:rsidP="006B0971">
    <w:pPr>
      <w:pStyle w:val="Kopfzeile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noProof/>
        <w:color w:val="808080"/>
        <w:sz w:val="16"/>
      </w:rPr>
      <w:drawing>
        <wp:anchor distT="0" distB="0" distL="114300" distR="114300" simplePos="0" relativeHeight="251659264" behindDoc="1" locked="0" layoutInCell="1" allowOverlap="1" wp14:anchorId="56E1CA96" wp14:editId="2F25BE0D">
          <wp:simplePos x="0" y="0"/>
          <wp:positionH relativeFrom="column">
            <wp:posOffset>4255770</wp:posOffset>
          </wp:positionH>
          <wp:positionV relativeFrom="paragraph">
            <wp:posOffset>-135890</wp:posOffset>
          </wp:positionV>
          <wp:extent cx="1524000" cy="581025"/>
          <wp:effectExtent l="19050" t="0" r="0" b="0"/>
          <wp:wrapTight wrapText="bothSides">
            <wp:wrapPolygon edited="0">
              <wp:start x="-270" y="0"/>
              <wp:lineTo x="-270" y="21246"/>
              <wp:lineTo x="21600" y="21246"/>
              <wp:lineTo x="21600" y="0"/>
              <wp:lineTo x="-27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1-11_TELOGS-Logo_Cyan-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FBB8B3" w14:textId="77777777" w:rsidR="004722A6" w:rsidRDefault="00EC7026" w:rsidP="006B0971">
    <w:pPr>
      <w:pStyle w:val="Kopfzeile"/>
      <w:rPr>
        <w:rFonts w:ascii="Arial" w:hAnsi="Arial" w:cs="Arial"/>
        <w:b/>
        <w:bCs/>
        <w:color w:val="808080"/>
        <w:sz w:val="48"/>
      </w:rPr>
    </w:pPr>
    <w:r>
      <w:rPr>
        <w:rFonts w:ascii="Arial" w:hAnsi="Arial" w:cs="Arial"/>
        <w:b/>
        <w:bCs/>
        <w:color w:val="808080"/>
        <w:sz w:val="4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7BA"/>
    <w:multiLevelType w:val="hybridMultilevel"/>
    <w:tmpl w:val="C48E2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177E"/>
    <w:multiLevelType w:val="hybridMultilevel"/>
    <w:tmpl w:val="CD1C5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EFE"/>
    <w:rsid w:val="00017DAF"/>
    <w:rsid w:val="00070C0C"/>
    <w:rsid w:val="000A29EF"/>
    <w:rsid w:val="000B50F1"/>
    <w:rsid w:val="000D67C5"/>
    <w:rsid w:val="00141FFC"/>
    <w:rsid w:val="001457D9"/>
    <w:rsid w:val="001B7AF1"/>
    <w:rsid w:val="001C5DA9"/>
    <w:rsid w:val="001C6DB3"/>
    <w:rsid w:val="001C71F3"/>
    <w:rsid w:val="002356ED"/>
    <w:rsid w:val="00281B30"/>
    <w:rsid w:val="002A7C65"/>
    <w:rsid w:val="002B5E32"/>
    <w:rsid w:val="00302EFE"/>
    <w:rsid w:val="0030451E"/>
    <w:rsid w:val="00311402"/>
    <w:rsid w:val="00334AF9"/>
    <w:rsid w:val="00337798"/>
    <w:rsid w:val="00386BE9"/>
    <w:rsid w:val="003B0615"/>
    <w:rsid w:val="003B1B40"/>
    <w:rsid w:val="003D4555"/>
    <w:rsid w:val="003D49C4"/>
    <w:rsid w:val="003D5545"/>
    <w:rsid w:val="003E62F2"/>
    <w:rsid w:val="003F1065"/>
    <w:rsid w:val="00414175"/>
    <w:rsid w:val="00424FE5"/>
    <w:rsid w:val="00496CC1"/>
    <w:rsid w:val="004A16B2"/>
    <w:rsid w:val="004B007E"/>
    <w:rsid w:val="004B6B13"/>
    <w:rsid w:val="004F2232"/>
    <w:rsid w:val="004F22D3"/>
    <w:rsid w:val="005039F8"/>
    <w:rsid w:val="00535DBF"/>
    <w:rsid w:val="00562D36"/>
    <w:rsid w:val="005651B6"/>
    <w:rsid w:val="005863FF"/>
    <w:rsid w:val="00595FD4"/>
    <w:rsid w:val="005D3EBA"/>
    <w:rsid w:val="005F63A3"/>
    <w:rsid w:val="006038B6"/>
    <w:rsid w:val="00606359"/>
    <w:rsid w:val="00653287"/>
    <w:rsid w:val="00741AA4"/>
    <w:rsid w:val="0074490C"/>
    <w:rsid w:val="00751611"/>
    <w:rsid w:val="00755740"/>
    <w:rsid w:val="007652BB"/>
    <w:rsid w:val="00780827"/>
    <w:rsid w:val="00795CBD"/>
    <w:rsid w:val="007A0AA3"/>
    <w:rsid w:val="007C43E1"/>
    <w:rsid w:val="00866CA3"/>
    <w:rsid w:val="008C3A6C"/>
    <w:rsid w:val="008D4634"/>
    <w:rsid w:val="008E6A5C"/>
    <w:rsid w:val="008F5BF3"/>
    <w:rsid w:val="009C166B"/>
    <w:rsid w:val="00A853F4"/>
    <w:rsid w:val="00AC23DC"/>
    <w:rsid w:val="00AC6833"/>
    <w:rsid w:val="00AF174D"/>
    <w:rsid w:val="00B1076F"/>
    <w:rsid w:val="00B334C5"/>
    <w:rsid w:val="00B47CDF"/>
    <w:rsid w:val="00B55030"/>
    <w:rsid w:val="00BB3506"/>
    <w:rsid w:val="00BC5709"/>
    <w:rsid w:val="00C11068"/>
    <w:rsid w:val="00C404C1"/>
    <w:rsid w:val="00C6779A"/>
    <w:rsid w:val="00C91050"/>
    <w:rsid w:val="00C976B4"/>
    <w:rsid w:val="00CA1C47"/>
    <w:rsid w:val="00CD1D15"/>
    <w:rsid w:val="00CF6F70"/>
    <w:rsid w:val="00D07358"/>
    <w:rsid w:val="00D14599"/>
    <w:rsid w:val="00D667C8"/>
    <w:rsid w:val="00D835E2"/>
    <w:rsid w:val="00DD03E8"/>
    <w:rsid w:val="00DF307A"/>
    <w:rsid w:val="00E226E5"/>
    <w:rsid w:val="00E40E97"/>
    <w:rsid w:val="00EC145E"/>
    <w:rsid w:val="00EC1B0D"/>
    <w:rsid w:val="00EC7026"/>
    <w:rsid w:val="00EC742F"/>
    <w:rsid w:val="00F06D80"/>
    <w:rsid w:val="00F24EB0"/>
    <w:rsid w:val="00F44410"/>
    <w:rsid w:val="00F503C2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115A"/>
  <w15:docId w15:val="{7FB76228-5D5E-4768-8CC8-DBE62A3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0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2EFE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302EFE"/>
    <w:rPr>
      <w:rFonts w:ascii="Arial" w:eastAsia="Times New Roman" w:hAnsi="Arial" w:cs="Arial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02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2E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302E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E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02EFE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2EFE"/>
    <w:rPr>
      <w:rFonts w:ascii="Arial" w:eastAsia="Times New Roman" w:hAnsi="Arial" w:cs="Arial"/>
      <w:b/>
      <w:bCs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02EFE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02EFE"/>
    <w:rPr>
      <w:rFonts w:ascii="Arial" w:eastAsia="Times New Roman" w:hAnsi="Arial" w:cs="Arial"/>
      <w:sz w:val="18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rsid w:val="00302EFE"/>
    <w:rPr>
      <w:rFonts w:cs="Times New Roman"/>
    </w:rPr>
  </w:style>
  <w:style w:type="paragraph" w:styleId="Listenabsatz">
    <w:name w:val="List Paragraph"/>
    <w:basedOn w:val="Standard"/>
    <w:uiPriority w:val="34"/>
    <w:qFormat/>
    <w:rsid w:val="00334AF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17DA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17DAF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017DAF"/>
    <w:rPr>
      <w:b/>
      <w:bCs/>
    </w:rPr>
  </w:style>
  <w:style w:type="paragraph" w:customStyle="1" w:styleId="Pa6">
    <w:name w:val="Pa6"/>
    <w:basedOn w:val="Standard"/>
    <w:next w:val="Standard"/>
    <w:uiPriority w:val="99"/>
    <w:rsid w:val="00496CC1"/>
    <w:pPr>
      <w:autoSpaceDE w:val="0"/>
      <w:autoSpaceDN w:val="0"/>
      <w:adjustRightInd w:val="0"/>
      <w:spacing w:line="241" w:lineRule="atLeast"/>
    </w:pPr>
    <w:rPr>
      <w:rFonts w:ascii="Franklin Gothic Demi" w:eastAsiaTheme="minorHAnsi" w:hAnsi="Franklin Gothic Demi" w:cstheme="minorBidi"/>
      <w:lang w:eastAsia="en-US"/>
    </w:rPr>
  </w:style>
  <w:style w:type="character" w:customStyle="1" w:styleId="A0">
    <w:name w:val="A0"/>
    <w:uiPriority w:val="99"/>
    <w:rsid w:val="00496CC1"/>
    <w:rPr>
      <w:rFonts w:cs="Franklin Gothic Demi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03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03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3E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3E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3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3E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D87C-647F-439F-A278-9EE61706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Innolox GmbH</vt:lpstr>
    </vt:vector>
  </TitlesOfParts>
  <Company>Hellermanntyton GmbH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Innolox GmbH</dc:title>
  <dc:creator>yschneider</dc:creator>
  <cp:lastModifiedBy>Yvonne Schneider</cp:lastModifiedBy>
  <cp:revision>11</cp:revision>
  <dcterms:created xsi:type="dcterms:W3CDTF">2016-11-14T16:52:00Z</dcterms:created>
  <dcterms:modified xsi:type="dcterms:W3CDTF">2016-11-16T12:15:00Z</dcterms:modified>
</cp:coreProperties>
</file>